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46AB" w:rsidRPr="005246AB" w:rsidRDefault="005246AB" w:rsidP="005246AB">
      <w:pPr>
        <w:pStyle w:val="Default"/>
        <w:spacing w:line="360" w:lineRule="auto"/>
        <w:rPr>
          <w:u w:val="single"/>
        </w:rPr>
      </w:pPr>
    </w:p>
    <w:p w:rsidR="005246AB" w:rsidRPr="00110500" w:rsidRDefault="005246AB" w:rsidP="005246AB">
      <w:pPr>
        <w:pStyle w:val="Default"/>
        <w:spacing w:line="360" w:lineRule="auto"/>
        <w:rPr>
          <w:b/>
          <w:bCs/>
          <w:u w:val="single"/>
        </w:rPr>
      </w:pPr>
      <w:r w:rsidRPr="005246AB">
        <w:rPr>
          <w:u w:val="single"/>
        </w:rPr>
        <w:t xml:space="preserve"> </w:t>
      </w:r>
      <w:r w:rsidRPr="005246AB">
        <w:rPr>
          <w:b/>
          <w:bCs/>
          <w:u w:val="single"/>
        </w:rPr>
        <w:t xml:space="preserve">Zveřejnění povinných informací: </w:t>
      </w:r>
    </w:p>
    <w:p w:rsidR="005246AB" w:rsidRPr="00110500" w:rsidRDefault="005246AB" w:rsidP="005246AB">
      <w:pPr>
        <w:pStyle w:val="Default"/>
        <w:spacing w:line="360" w:lineRule="auto"/>
        <w:rPr>
          <w:sz w:val="22"/>
          <w:szCs w:val="22"/>
        </w:rPr>
      </w:pPr>
      <w:r w:rsidRPr="00110500">
        <w:rPr>
          <w:b/>
          <w:sz w:val="22"/>
          <w:szCs w:val="22"/>
        </w:rPr>
        <w:t xml:space="preserve">Mateřská škola Mozaika Jihlava, Březinova </w:t>
      </w:r>
      <w:proofErr w:type="gramStart"/>
      <w:r w:rsidRPr="00110500">
        <w:rPr>
          <w:b/>
          <w:sz w:val="22"/>
          <w:szCs w:val="22"/>
        </w:rPr>
        <w:t>114,  příspěvková</w:t>
      </w:r>
      <w:proofErr w:type="gramEnd"/>
      <w:r w:rsidRPr="00110500">
        <w:rPr>
          <w:b/>
          <w:sz w:val="22"/>
          <w:szCs w:val="22"/>
        </w:rPr>
        <w:t xml:space="preserve"> organizace</w:t>
      </w:r>
      <w:r w:rsidRPr="00110500">
        <w:rPr>
          <w:sz w:val="22"/>
          <w:szCs w:val="22"/>
        </w:rPr>
        <w:t>,</w:t>
      </w:r>
    </w:p>
    <w:p w:rsidR="005246AB" w:rsidRPr="00110500" w:rsidRDefault="005246AB" w:rsidP="005246AB">
      <w:pPr>
        <w:pStyle w:val="Default"/>
        <w:spacing w:line="360" w:lineRule="auto"/>
        <w:rPr>
          <w:sz w:val="22"/>
          <w:szCs w:val="22"/>
        </w:rPr>
      </w:pPr>
      <w:r w:rsidRPr="00110500">
        <w:rPr>
          <w:sz w:val="22"/>
          <w:szCs w:val="22"/>
        </w:rPr>
        <w:t xml:space="preserve">586 01 Jihlava (dále jen MŠ) v souladu se zákonem 106/1999 Sb., o svobodném přístupu k informacím (dále jen zákon) zveřejňuje podle § 5 zákona následující informace: </w:t>
      </w:r>
    </w:p>
    <w:p w:rsidR="005246AB" w:rsidRPr="00110500" w:rsidRDefault="005246AB" w:rsidP="005246AB">
      <w:pPr>
        <w:pStyle w:val="Default"/>
        <w:spacing w:line="360" w:lineRule="auto"/>
        <w:rPr>
          <w:sz w:val="22"/>
          <w:szCs w:val="22"/>
        </w:rPr>
      </w:pPr>
      <w:r w:rsidRPr="00110500">
        <w:rPr>
          <w:b/>
          <w:bCs/>
          <w:sz w:val="22"/>
          <w:szCs w:val="22"/>
        </w:rPr>
        <w:t xml:space="preserve">1. Údaje o jmenování ředitele školy: </w:t>
      </w:r>
      <w:r w:rsidRPr="00110500">
        <w:rPr>
          <w:sz w:val="22"/>
          <w:szCs w:val="22"/>
        </w:rPr>
        <w:t>Ředitel</w:t>
      </w:r>
      <w:r w:rsidR="00037A7F" w:rsidRPr="00110500">
        <w:rPr>
          <w:sz w:val="22"/>
          <w:szCs w:val="22"/>
        </w:rPr>
        <w:t xml:space="preserve">ka školy </w:t>
      </w:r>
      <w:r w:rsidRPr="00110500">
        <w:rPr>
          <w:sz w:val="22"/>
          <w:szCs w:val="22"/>
        </w:rPr>
        <w:t>Mgr. Lenka Mončeková</w:t>
      </w:r>
      <w:r w:rsidR="00037A7F" w:rsidRPr="00110500">
        <w:rPr>
          <w:sz w:val="22"/>
          <w:szCs w:val="22"/>
        </w:rPr>
        <w:t xml:space="preserve"> byla </w:t>
      </w:r>
      <w:r w:rsidRPr="00110500">
        <w:rPr>
          <w:sz w:val="22"/>
          <w:szCs w:val="22"/>
        </w:rPr>
        <w:t xml:space="preserve">jmenována do </w:t>
      </w:r>
      <w:r w:rsidR="006E3518" w:rsidRPr="00110500">
        <w:rPr>
          <w:sz w:val="22"/>
          <w:szCs w:val="22"/>
        </w:rPr>
        <w:t xml:space="preserve">funkce s účinností od </w:t>
      </w:r>
      <w:proofErr w:type="gramStart"/>
      <w:r w:rsidR="006E3518" w:rsidRPr="00110500">
        <w:rPr>
          <w:sz w:val="22"/>
          <w:szCs w:val="22"/>
        </w:rPr>
        <w:t>1.9.2019</w:t>
      </w:r>
      <w:proofErr w:type="gramEnd"/>
      <w:r w:rsidRPr="00110500">
        <w:rPr>
          <w:sz w:val="22"/>
          <w:szCs w:val="22"/>
        </w:rPr>
        <w:t xml:space="preserve"> Radou města Jihlavy. </w:t>
      </w:r>
    </w:p>
    <w:p w:rsidR="005246AB" w:rsidRPr="00110500" w:rsidRDefault="005246AB" w:rsidP="005246AB">
      <w:pPr>
        <w:pStyle w:val="Default"/>
        <w:spacing w:line="360" w:lineRule="auto"/>
        <w:rPr>
          <w:sz w:val="22"/>
          <w:szCs w:val="22"/>
        </w:rPr>
      </w:pPr>
      <w:r w:rsidRPr="00110500">
        <w:rPr>
          <w:b/>
          <w:bCs/>
          <w:sz w:val="22"/>
          <w:szCs w:val="22"/>
        </w:rPr>
        <w:t xml:space="preserve">2. Vymezení pravomoci ředitele školy je dáno § 164 až § 166 zákona č. 561/2004 Sb., školský zákon, ve znění pozdějších předpisů: </w:t>
      </w:r>
    </w:p>
    <w:p w:rsidR="005246AB" w:rsidRPr="00110500" w:rsidRDefault="005246AB" w:rsidP="005246AB">
      <w:pPr>
        <w:pStyle w:val="Default"/>
        <w:spacing w:line="360" w:lineRule="auto"/>
        <w:rPr>
          <w:sz w:val="22"/>
          <w:szCs w:val="22"/>
        </w:rPr>
      </w:pPr>
      <w:r w:rsidRPr="00110500">
        <w:rPr>
          <w:sz w:val="22"/>
          <w:szCs w:val="22"/>
        </w:rPr>
        <w:t xml:space="preserve">§ 164 odst. 1 Ředitel školy </w:t>
      </w:r>
    </w:p>
    <w:p w:rsidR="005246AB" w:rsidRPr="00110500" w:rsidRDefault="005246AB" w:rsidP="005246AB">
      <w:pPr>
        <w:pStyle w:val="Default"/>
        <w:spacing w:after="13" w:line="360" w:lineRule="auto"/>
        <w:rPr>
          <w:sz w:val="22"/>
          <w:szCs w:val="22"/>
        </w:rPr>
      </w:pPr>
      <w:r w:rsidRPr="00110500">
        <w:rPr>
          <w:sz w:val="22"/>
          <w:szCs w:val="22"/>
        </w:rPr>
        <w:t xml:space="preserve">a) rozhoduje ve všech záležitostech týkajících se poskytování vzdělávání a školských služeb, pokud zákon nestanoví jinak, </w:t>
      </w:r>
    </w:p>
    <w:p w:rsidR="005246AB" w:rsidRPr="00110500" w:rsidRDefault="005246AB" w:rsidP="005246AB">
      <w:pPr>
        <w:pStyle w:val="Default"/>
        <w:spacing w:after="13" w:line="360" w:lineRule="auto"/>
        <w:rPr>
          <w:sz w:val="22"/>
          <w:szCs w:val="22"/>
        </w:rPr>
      </w:pPr>
      <w:r w:rsidRPr="00110500">
        <w:rPr>
          <w:sz w:val="22"/>
          <w:szCs w:val="22"/>
        </w:rPr>
        <w:t xml:space="preserve">b) odpovídá za to, že škola a školské zařízení poskytuje vzdělávání a školské služby v souladu s tímto zákonem a školním vzdělávacím programem pro základní a zájmové vzdělávání podle § 3 školského zákona, </w:t>
      </w:r>
    </w:p>
    <w:p w:rsidR="005246AB" w:rsidRPr="00110500" w:rsidRDefault="005246AB" w:rsidP="005246AB">
      <w:pPr>
        <w:pStyle w:val="Default"/>
        <w:spacing w:after="13" w:line="360" w:lineRule="auto"/>
        <w:rPr>
          <w:sz w:val="22"/>
          <w:szCs w:val="22"/>
        </w:rPr>
      </w:pPr>
      <w:r w:rsidRPr="00110500">
        <w:rPr>
          <w:sz w:val="22"/>
          <w:szCs w:val="22"/>
        </w:rPr>
        <w:t xml:space="preserve">c) odpovídá za odbornou a pedagogickou úroveň vzdělávání a školských služeb, </w:t>
      </w:r>
    </w:p>
    <w:p w:rsidR="005246AB" w:rsidRPr="00110500" w:rsidRDefault="005246AB" w:rsidP="005246AB">
      <w:pPr>
        <w:pStyle w:val="Default"/>
        <w:spacing w:after="13" w:line="360" w:lineRule="auto"/>
        <w:rPr>
          <w:sz w:val="22"/>
          <w:szCs w:val="22"/>
        </w:rPr>
      </w:pPr>
      <w:r w:rsidRPr="00110500">
        <w:rPr>
          <w:sz w:val="22"/>
          <w:szCs w:val="22"/>
        </w:rPr>
        <w:t xml:space="preserve">d) vytváří podmínky pro výkon inspekční činnosti České školní inspekce a přijímá následná opatření, </w:t>
      </w:r>
    </w:p>
    <w:p w:rsidR="005246AB" w:rsidRPr="00110500" w:rsidRDefault="005246AB" w:rsidP="005246AB">
      <w:pPr>
        <w:pStyle w:val="Default"/>
        <w:spacing w:after="13" w:line="360" w:lineRule="auto"/>
        <w:rPr>
          <w:sz w:val="22"/>
          <w:szCs w:val="22"/>
        </w:rPr>
      </w:pPr>
      <w:r w:rsidRPr="00110500">
        <w:rPr>
          <w:sz w:val="22"/>
          <w:szCs w:val="22"/>
        </w:rPr>
        <w:t xml:space="preserve">e) vytváří podmínky pro další vzdělávání pedagogických pracovníků a pro práci školské rady, </w:t>
      </w:r>
    </w:p>
    <w:p w:rsidR="005246AB" w:rsidRPr="00110500" w:rsidRDefault="005246AB" w:rsidP="005246AB">
      <w:pPr>
        <w:pStyle w:val="Default"/>
        <w:spacing w:after="13" w:line="360" w:lineRule="auto"/>
        <w:rPr>
          <w:sz w:val="22"/>
          <w:szCs w:val="22"/>
        </w:rPr>
      </w:pPr>
      <w:r w:rsidRPr="00110500">
        <w:rPr>
          <w:sz w:val="22"/>
          <w:szCs w:val="22"/>
        </w:rPr>
        <w:t xml:space="preserve">f) zajišťuje, aby zákonní zástupci nezletilých žáků byli včas informováni o průběhu a výsledcích vzdělávání, </w:t>
      </w:r>
    </w:p>
    <w:p w:rsidR="005246AB" w:rsidRPr="00110500" w:rsidRDefault="005246AB" w:rsidP="005246AB">
      <w:pPr>
        <w:pStyle w:val="Default"/>
        <w:spacing w:after="13" w:line="360" w:lineRule="auto"/>
        <w:rPr>
          <w:sz w:val="22"/>
          <w:szCs w:val="22"/>
        </w:rPr>
      </w:pPr>
      <w:r w:rsidRPr="00110500">
        <w:rPr>
          <w:sz w:val="22"/>
          <w:szCs w:val="22"/>
        </w:rPr>
        <w:t xml:space="preserve">g) zajišťuje spolupráci při uskutečňování programů zjišťování výsledků vzdělávání vyhlášených ministerstvem, </w:t>
      </w:r>
    </w:p>
    <w:p w:rsidR="005246AB" w:rsidRPr="00110500" w:rsidRDefault="005246AB" w:rsidP="005246AB">
      <w:pPr>
        <w:pStyle w:val="Default"/>
        <w:spacing w:line="360" w:lineRule="auto"/>
        <w:rPr>
          <w:sz w:val="22"/>
          <w:szCs w:val="22"/>
        </w:rPr>
      </w:pPr>
      <w:r w:rsidRPr="00110500">
        <w:rPr>
          <w:sz w:val="22"/>
          <w:szCs w:val="22"/>
        </w:rPr>
        <w:t xml:space="preserve">h) odpovídá za zajištění dohledu nad nezletilými žáky ve škole a školském zařízení. </w:t>
      </w:r>
    </w:p>
    <w:p w:rsidR="005246AB" w:rsidRPr="00110500" w:rsidRDefault="005246AB" w:rsidP="005246AB">
      <w:pPr>
        <w:pStyle w:val="Default"/>
        <w:spacing w:line="360" w:lineRule="auto"/>
        <w:rPr>
          <w:sz w:val="22"/>
          <w:szCs w:val="22"/>
        </w:rPr>
      </w:pPr>
    </w:p>
    <w:p w:rsidR="005246AB" w:rsidRPr="00110500" w:rsidRDefault="005246AB" w:rsidP="005246AB">
      <w:pPr>
        <w:pStyle w:val="Default"/>
        <w:spacing w:line="360" w:lineRule="auto"/>
        <w:rPr>
          <w:sz w:val="22"/>
          <w:szCs w:val="22"/>
        </w:rPr>
      </w:pPr>
      <w:r w:rsidRPr="00110500">
        <w:rPr>
          <w:sz w:val="22"/>
          <w:szCs w:val="22"/>
        </w:rPr>
        <w:t xml:space="preserve">§ 165 odst. 1 Ředitel školy dále </w:t>
      </w:r>
    </w:p>
    <w:p w:rsidR="005246AB" w:rsidRPr="00110500" w:rsidRDefault="005246AB" w:rsidP="005246AB">
      <w:pPr>
        <w:pStyle w:val="Default"/>
        <w:spacing w:after="13" w:line="360" w:lineRule="auto"/>
        <w:rPr>
          <w:sz w:val="22"/>
          <w:szCs w:val="22"/>
        </w:rPr>
      </w:pPr>
      <w:r w:rsidRPr="00110500">
        <w:rPr>
          <w:sz w:val="22"/>
          <w:szCs w:val="22"/>
        </w:rPr>
        <w:t xml:space="preserve">a) stanovuje organizaci a podmínky provozu školy a školského zařízení, </w:t>
      </w:r>
    </w:p>
    <w:p w:rsidR="005246AB" w:rsidRPr="00110500" w:rsidRDefault="005246AB" w:rsidP="006E3518">
      <w:pPr>
        <w:pStyle w:val="Default"/>
        <w:spacing w:after="13" w:line="360" w:lineRule="auto"/>
        <w:rPr>
          <w:sz w:val="22"/>
          <w:szCs w:val="22"/>
        </w:rPr>
      </w:pPr>
      <w:r w:rsidRPr="00110500">
        <w:rPr>
          <w:sz w:val="22"/>
          <w:szCs w:val="22"/>
        </w:rPr>
        <w:t>b) odpovídá za použití finančních prostředků státního rozpočtu přidělených podle § 160 až 163 školského zákona v souladu s ú</w:t>
      </w:r>
      <w:r w:rsidR="006E3518" w:rsidRPr="00110500">
        <w:rPr>
          <w:sz w:val="22"/>
          <w:szCs w:val="22"/>
        </w:rPr>
        <w:t>čelem, na který byly přiděleny</w:t>
      </w:r>
    </w:p>
    <w:p w:rsidR="006E3518" w:rsidRPr="00110500" w:rsidRDefault="006E3518" w:rsidP="006E3518">
      <w:pPr>
        <w:pStyle w:val="Default"/>
        <w:spacing w:after="13" w:line="360" w:lineRule="auto"/>
        <w:rPr>
          <w:sz w:val="22"/>
          <w:szCs w:val="22"/>
        </w:rPr>
      </w:pPr>
    </w:p>
    <w:p w:rsidR="005246AB" w:rsidRPr="00110500" w:rsidRDefault="005246AB" w:rsidP="005246AB">
      <w:pPr>
        <w:pStyle w:val="Default"/>
        <w:spacing w:line="360" w:lineRule="auto"/>
        <w:rPr>
          <w:sz w:val="22"/>
          <w:szCs w:val="22"/>
        </w:rPr>
      </w:pPr>
      <w:r w:rsidRPr="00110500">
        <w:rPr>
          <w:sz w:val="22"/>
          <w:szCs w:val="22"/>
        </w:rPr>
        <w:t xml:space="preserve">§ 165 odst. 2 Ředitel rozhoduje o právech a povinnostech v oblasti státní správy </w:t>
      </w:r>
    </w:p>
    <w:p w:rsidR="005246AB" w:rsidRPr="00110500" w:rsidRDefault="005663AF" w:rsidP="005246AB">
      <w:pPr>
        <w:pStyle w:val="Default"/>
        <w:spacing w:after="14" w:line="360" w:lineRule="auto"/>
        <w:rPr>
          <w:sz w:val="22"/>
          <w:szCs w:val="22"/>
        </w:rPr>
      </w:pPr>
      <w:r>
        <w:rPr>
          <w:sz w:val="22"/>
          <w:szCs w:val="22"/>
        </w:rPr>
        <w:t>b) přijetí dítěte k předškolnímu vzdělávání</w:t>
      </w:r>
      <w:r w:rsidR="00110500" w:rsidRPr="00110500">
        <w:rPr>
          <w:sz w:val="22"/>
          <w:szCs w:val="22"/>
        </w:rPr>
        <w:t xml:space="preserve"> podle § 34 a ukončení předškolního vzdělávání podle</w:t>
      </w:r>
      <w:r w:rsidR="005246AB" w:rsidRPr="00110500">
        <w:rPr>
          <w:sz w:val="22"/>
          <w:szCs w:val="22"/>
        </w:rPr>
        <w:t xml:space="preserve"> </w:t>
      </w:r>
      <w:r w:rsidR="00110500" w:rsidRPr="00110500">
        <w:rPr>
          <w:sz w:val="22"/>
          <w:szCs w:val="22"/>
        </w:rPr>
        <w:t>§ 35 školského zákona.</w:t>
      </w:r>
    </w:p>
    <w:p w:rsidR="005246AB" w:rsidRPr="00110500" w:rsidRDefault="00D522D4" w:rsidP="005246AB">
      <w:pPr>
        <w:pStyle w:val="Default"/>
        <w:pageBreakBefore/>
        <w:spacing w:line="360" w:lineRule="auto"/>
        <w:rPr>
          <w:sz w:val="22"/>
          <w:szCs w:val="22"/>
        </w:rPr>
      </w:pPr>
      <w:r w:rsidRPr="00110500">
        <w:rPr>
          <w:sz w:val="22"/>
          <w:szCs w:val="22"/>
        </w:rPr>
        <w:lastRenderedPageBreak/>
        <w:t>Na r</w:t>
      </w:r>
      <w:r w:rsidR="005663AF">
        <w:rPr>
          <w:sz w:val="22"/>
          <w:szCs w:val="22"/>
        </w:rPr>
        <w:t>ozhodování ředitele mateřské</w:t>
      </w:r>
      <w:r w:rsidR="005246AB" w:rsidRPr="00110500">
        <w:rPr>
          <w:sz w:val="22"/>
          <w:szCs w:val="22"/>
        </w:rPr>
        <w:t xml:space="preserve"> školy v případech podle § 165 odst. 2 školského zákona se vztahuje zákon č. 500/2004 Sb., správní řád, ve znění pozdějších předpisů. Krajský úřad plní úkoly nadřízeného správního orgánu v odvolacím řízení pr</w:t>
      </w:r>
      <w:r w:rsidR="005663AF">
        <w:rPr>
          <w:sz w:val="22"/>
          <w:szCs w:val="22"/>
        </w:rPr>
        <w:t>oti rozhodnutí ředitele mateřské</w:t>
      </w:r>
      <w:r w:rsidR="005246AB" w:rsidRPr="00110500">
        <w:rPr>
          <w:sz w:val="22"/>
          <w:szCs w:val="22"/>
        </w:rPr>
        <w:t xml:space="preserve"> školy. </w:t>
      </w:r>
    </w:p>
    <w:p w:rsidR="005246AB" w:rsidRPr="00110500" w:rsidRDefault="005246AB" w:rsidP="005246AB">
      <w:pPr>
        <w:pStyle w:val="Default"/>
        <w:spacing w:line="360" w:lineRule="auto"/>
        <w:rPr>
          <w:sz w:val="22"/>
          <w:szCs w:val="22"/>
        </w:rPr>
      </w:pPr>
      <w:r w:rsidRPr="00110500">
        <w:rPr>
          <w:b/>
          <w:bCs/>
          <w:sz w:val="22"/>
          <w:szCs w:val="22"/>
        </w:rPr>
        <w:t>Proti rozhodnutím ředitele školy učiněných ve správním řízení podle § 165, odst. 2 školského zákona je přípustné podat odvolání do 15 dnů od doručení roz</w:t>
      </w:r>
      <w:r w:rsidR="005663AF">
        <w:rPr>
          <w:b/>
          <w:bCs/>
          <w:sz w:val="22"/>
          <w:szCs w:val="22"/>
        </w:rPr>
        <w:t>hodnutí prostřednictvím mateřské</w:t>
      </w:r>
      <w:bookmarkStart w:id="0" w:name="_GoBack"/>
      <w:bookmarkEnd w:id="0"/>
      <w:r w:rsidRPr="00110500">
        <w:rPr>
          <w:b/>
          <w:bCs/>
          <w:sz w:val="22"/>
          <w:szCs w:val="22"/>
        </w:rPr>
        <w:t xml:space="preserve"> školy ke Krajskému úřadu Kraje Vysočina. </w:t>
      </w:r>
      <w:r w:rsidR="00110500">
        <w:rPr>
          <w:b/>
          <w:bCs/>
          <w:sz w:val="22"/>
          <w:szCs w:val="22"/>
        </w:rPr>
        <w:t xml:space="preserve">                                                                                         </w:t>
      </w:r>
    </w:p>
    <w:p w:rsidR="005246AB" w:rsidRPr="00110500" w:rsidRDefault="00110500" w:rsidP="005246AB">
      <w:pPr>
        <w:pStyle w:val="Default"/>
        <w:spacing w:line="360" w:lineRule="auto"/>
        <w:rPr>
          <w:sz w:val="22"/>
          <w:szCs w:val="22"/>
        </w:rPr>
      </w:pPr>
      <w:r>
        <w:rPr>
          <w:b/>
          <w:bCs/>
          <w:sz w:val="22"/>
          <w:szCs w:val="22"/>
        </w:rPr>
        <w:t xml:space="preserve">                                                                                                                                                     3. Pracovníci MŠ Mozaika</w:t>
      </w:r>
      <w:r w:rsidR="005246AB" w:rsidRPr="00110500">
        <w:rPr>
          <w:b/>
          <w:bCs/>
          <w:sz w:val="22"/>
          <w:szCs w:val="22"/>
        </w:rPr>
        <w:t xml:space="preserve"> pověření přijímáním a vyřizováním stížností, podnětů, oznámení a žádostí o poskytnutí informací: </w:t>
      </w:r>
    </w:p>
    <w:p w:rsidR="005246AB" w:rsidRPr="00110500" w:rsidRDefault="00110500" w:rsidP="005246AB">
      <w:pPr>
        <w:pStyle w:val="Default"/>
        <w:spacing w:after="24" w:line="360" w:lineRule="auto"/>
        <w:rPr>
          <w:sz w:val="22"/>
          <w:szCs w:val="22"/>
        </w:rPr>
      </w:pPr>
      <w:r>
        <w:rPr>
          <w:sz w:val="22"/>
          <w:szCs w:val="22"/>
        </w:rPr>
        <w:t>●</w:t>
      </w:r>
      <w:r w:rsidR="00C82F41">
        <w:rPr>
          <w:sz w:val="22"/>
          <w:szCs w:val="22"/>
        </w:rPr>
        <w:t xml:space="preserve"> </w:t>
      </w:r>
      <w:r>
        <w:rPr>
          <w:sz w:val="22"/>
          <w:szCs w:val="22"/>
        </w:rPr>
        <w:t>Mgr. Lenka Mončeková,</w:t>
      </w:r>
      <w:r w:rsidR="005246AB" w:rsidRPr="00110500">
        <w:rPr>
          <w:sz w:val="22"/>
          <w:szCs w:val="22"/>
        </w:rPr>
        <w:t xml:space="preserve"> ředitel</w:t>
      </w:r>
      <w:r>
        <w:rPr>
          <w:sz w:val="22"/>
          <w:szCs w:val="22"/>
        </w:rPr>
        <w:t>ka</w:t>
      </w:r>
      <w:r w:rsidR="005246AB" w:rsidRPr="00110500">
        <w:rPr>
          <w:sz w:val="22"/>
          <w:szCs w:val="22"/>
        </w:rPr>
        <w:t xml:space="preserve"> školy </w:t>
      </w:r>
    </w:p>
    <w:p w:rsidR="005246AB" w:rsidRPr="00110500" w:rsidRDefault="00110500" w:rsidP="005246AB">
      <w:pPr>
        <w:pStyle w:val="Default"/>
        <w:spacing w:after="24" w:line="360" w:lineRule="auto"/>
        <w:rPr>
          <w:sz w:val="22"/>
          <w:szCs w:val="22"/>
        </w:rPr>
      </w:pPr>
      <w:r>
        <w:rPr>
          <w:sz w:val="22"/>
          <w:szCs w:val="22"/>
        </w:rPr>
        <w:t>●</w:t>
      </w:r>
      <w:r w:rsidR="00C82F41">
        <w:rPr>
          <w:sz w:val="22"/>
          <w:szCs w:val="22"/>
        </w:rPr>
        <w:t xml:space="preserve"> </w:t>
      </w:r>
      <w:r w:rsidR="005246AB" w:rsidRPr="00110500">
        <w:rPr>
          <w:sz w:val="22"/>
          <w:szCs w:val="22"/>
        </w:rPr>
        <w:t>Bc</w:t>
      </w:r>
      <w:r>
        <w:rPr>
          <w:sz w:val="22"/>
          <w:szCs w:val="22"/>
        </w:rPr>
        <w:t>. Libuše Krausová, statutární zástupkyně ředitelky</w:t>
      </w:r>
      <w:r w:rsidR="005246AB" w:rsidRPr="00110500">
        <w:rPr>
          <w:sz w:val="22"/>
          <w:szCs w:val="22"/>
        </w:rPr>
        <w:t xml:space="preserve"> </w:t>
      </w:r>
    </w:p>
    <w:p w:rsidR="00110500" w:rsidRDefault="00110500" w:rsidP="00110500">
      <w:pPr>
        <w:pStyle w:val="Default"/>
        <w:spacing w:after="24" w:line="360" w:lineRule="auto"/>
        <w:rPr>
          <w:sz w:val="22"/>
          <w:szCs w:val="22"/>
        </w:rPr>
      </w:pPr>
      <w:r>
        <w:rPr>
          <w:sz w:val="22"/>
          <w:szCs w:val="22"/>
        </w:rPr>
        <w:t>●</w:t>
      </w:r>
      <w:r w:rsidR="00C82F41">
        <w:rPr>
          <w:sz w:val="22"/>
          <w:szCs w:val="22"/>
        </w:rPr>
        <w:t xml:space="preserve"> </w:t>
      </w:r>
      <w:r w:rsidR="005246AB" w:rsidRPr="00110500">
        <w:rPr>
          <w:sz w:val="22"/>
          <w:szCs w:val="22"/>
        </w:rPr>
        <w:t>Tel</w:t>
      </w:r>
      <w:r>
        <w:rPr>
          <w:sz w:val="22"/>
          <w:szCs w:val="22"/>
        </w:rPr>
        <w:t>efonický kontakt:</w:t>
      </w:r>
      <w:r w:rsidR="00C82F41" w:rsidRPr="00C82F41">
        <w:rPr>
          <w:noProof/>
          <w:lang w:eastAsia="cs-CZ"/>
        </w:rPr>
        <w:t xml:space="preserve"> </w:t>
      </w:r>
      <w:r w:rsidR="00C82F41">
        <w:rPr>
          <w:noProof/>
          <w:lang w:eastAsia="cs-CZ"/>
        </w:rPr>
        <w:t>567313536</w:t>
      </w:r>
    </w:p>
    <w:p w:rsidR="005246AB" w:rsidRPr="00110500" w:rsidRDefault="00110500" w:rsidP="00110500">
      <w:pPr>
        <w:pStyle w:val="Default"/>
        <w:spacing w:after="24" w:line="360" w:lineRule="auto"/>
        <w:rPr>
          <w:sz w:val="22"/>
          <w:szCs w:val="22"/>
        </w:rPr>
      </w:pPr>
      <w:r>
        <w:rPr>
          <w:sz w:val="22"/>
          <w:szCs w:val="22"/>
        </w:rPr>
        <w:t>●</w:t>
      </w:r>
      <w:r w:rsidR="00C82F41">
        <w:rPr>
          <w:sz w:val="22"/>
          <w:szCs w:val="22"/>
        </w:rPr>
        <w:t xml:space="preserve"> </w:t>
      </w:r>
      <w:r>
        <w:rPr>
          <w:sz w:val="22"/>
          <w:szCs w:val="22"/>
        </w:rPr>
        <w:t>E-mail: moncekova</w:t>
      </w:r>
      <w:r w:rsidR="00C82F41">
        <w:rPr>
          <w:sz w:val="22"/>
          <w:szCs w:val="22"/>
        </w:rPr>
        <w:t>@msmozaikaji.cz</w:t>
      </w:r>
      <w:r w:rsidR="005246AB" w:rsidRPr="00110500">
        <w:rPr>
          <w:sz w:val="22"/>
          <w:szCs w:val="22"/>
        </w:rPr>
        <w:t xml:space="preserve"> </w:t>
      </w:r>
    </w:p>
    <w:p w:rsidR="005246AB" w:rsidRPr="00110500" w:rsidRDefault="005246AB" w:rsidP="005246AB">
      <w:pPr>
        <w:pStyle w:val="Default"/>
        <w:spacing w:line="360" w:lineRule="auto"/>
        <w:rPr>
          <w:sz w:val="22"/>
          <w:szCs w:val="22"/>
        </w:rPr>
      </w:pPr>
    </w:p>
    <w:p w:rsidR="005246AB" w:rsidRPr="00110500" w:rsidRDefault="005246AB" w:rsidP="005246AB">
      <w:pPr>
        <w:pStyle w:val="Default"/>
        <w:spacing w:line="360" w:lineRule="auto"/>
        <w:rPr>
          <w:sz w:val="22"/>
          <w:szCs w:val="22"/>
        </w:rPr>
      </w:pPr>
      <w:r w:rsidRPr="00110500">
        <w:rPr>
          <w:sz w:val="22"/>
          <w:szCs w:val="22"/>
        </w:rPr>
        <w:t>Žádosti lze vyřídit na z</w:t>
      </w:r>
      <w:r w:rsidR="00C82F41">
        <w:rPr>
          <w:sz w:val="22"/>
          <w:szCs w:val="22"/>
        </w:rPr>
        <w:t>ákladě ústního dotazu v MŠ Mozaika Jihlava, Březinova 114</w:t>
      </w:r>
      <w:r w:rsidRPr="00110500">
        <w:rPr>
          <w:sz w:val="22"/>
          <w:szCs w:val="22"/>
        </w:rPr>
        <w:t xml:space="preserve"> (v pracovní dny v době od 7.00 do 15.00 hodin), nebo </w:t>
      </w:r>
      <w:r w:rsidR="00C82F41">
        <w:rPr>
          <w:sz w:val="22"/>
          <w:szCs w:val="22"/>
        </w:rPr>
        <w:t>zaslat písemně na adresu M</w:t>
      </w:r>
      <w:r w:rsidRPr="00110500">
        <w:rPr>
          <w:sz w:val="22"/>
          <w:szCs w:val="22"/>
        </w:rPr>
        <w:t xml:space="preserve">Š. </w:t>
      </w:r>
    </w:p>
    <w:p w:rsidR="00037A7F" w:rsidRPr="00110500" w:rsidRDefault="00037A7F" w:rsidP="005246AB">
      <w:pPr>
        <w:pStyle w:val="Default"/>
        <w:spacing w:line="360" w:lineRule="auto"/>
        <w:rPr>
          <w:b/>
          <w:bCs/>
          <w:sz w:val="22"/>
          <w:szCs w:val="22"/>
        </w:rPr>
      </w:pPr>
    </w:p>
    <w:p w:rsidR="00C82F41" w:rsidRDefault="00037A7F" w:rsidP="00110500">
      <w:pPr>
        <w:pStyle w:val="Default"/>
        <w:spacing w:line="360" w:lineRule="auto"/>
        <w:rPr>
          <w:sz w:val="22"/>
          <w:szCs w:val="22"/>
        </w:rPr>
      </w:pPr>
      <w:r w:rsidRPr="00110500">
        <w:rPr>
          <w:b/>
          <w:sz w:val="22"/>
          <w:szCs w:val="22"/>
        </w:rPr>
        <w:t>4. Postup při vyřizování žádosti o poskytnutí informací stanovené zákonem č. 106/1999 S</w:t>
      </w:r>
      <w:r w:rsidRPr="00110500">
        <w:rPr>
          <w:sz w:val="22"/>
          <w:szCs w:val="22"/>
        </w:rPr>
        <w:t xml:space="preserve">                                                                                                                   </w:t>
      </w:r>
    </w:p>
    <w:p w:rsidR="00110500" w:rsidRPr="00110500" w:rsidRDefault="005246AB" w:rsidP="00110500">
      <w:pPr>
        <w:pStyle w:val="Default"/>
        <w:spacing w:line="360" w:lineRule="auto"/>
        <w:rPr>
          <w:sz w:val="22"/>
          <w:szCs w:val="22"/>
        </w:rPr>
      </w:pPr>
      <w:r w:rsidRPr="00110500">
        <w:rPr>
          <w:sz w:val="22"/>
          <w:szCs w:val="22"/>
        </w:rPr>
        <w:t>1) Žádost o poskytnutí informace se podává ústně (osobně či telefonicky) nebo písemně (doručena poštou,</w:t>
      </w:r>
      <w:r w:rsidR="00C82F41">
        <w:rPr>
          <w:sz w:val="22"/>
          <w:szCs w:val="22"/>
        </w:rPr>
        <w:t xml:space="preserve"> osobně i jiným způsobem - </w:t>
      </w:r>
      <w:r w:rsidRPr="00110500">
        <w:rPr>
          <w:sz w:val="22"/>
          <w:szCs w:val="22"/>
        </w:rPr>
        <w:t>elektronickou</w:t>
      </w:r>
      <w:r w:rsidR="00C82F41">
        <w:rPr>
          <w:sz w:val="22"/>
          <w:szCs w:val="22"/>
        </w:rPr>
        <w:t xml:space="preserve"> poštou nebo datovou schránkou</w:t>
      </w:r>
      <w:r w:rsidRPr="00110500">
        <w:rPr>
          <w:sz w:val="22"/>
          <w:szCs w:val="22"/>
        </w:rPr>
        <w:t xml:space="preserve">) 2) Pokud žádost směřuje k poskytnutí již zveřejněné informace, může pověřený pracovník místo požadované informace sdělit jen údaje umožňující vyhledání a získání informace. Za zveřejněné údaje se pro tyto účely považují i informace obsažené v tomto materiálu. V případě ústní žádosti tak učiní neprodleně, v případě písemné žádosti nejpozději do 7 dnů od jejího doručení. 3) Není-li žádost vyřízena ústně nebo požaduje-li žadatel písemné vyjádření (toto sdělení se považuje za nové podání žádosti), poskytne se požadovaná informace písemně nebo umožněním nahlédnutí do spisu (včetně možnosti pořízení fotokopie) nebo na paměťových mediích. 4) Pokud ze žádosti není zřejmé, kdo žádost podal, pověřený pracovník ji bez dalšího odloží. 5) Je-li žádost nesrozumitelná, není zřejmé, jaká informace je požadována nebo je formulována příliš obecně, vyzve pověřený pracovník žadatele ve lhůtě do sedmi dnů ode dne doručení žádosti, aby žádost upřesnil. Neupřesní-li žadatel žádost do 30 dnů ode dne doručení výzvy, rozhodne pověřený pracovník o odložení žádosti. 6) Pokud je požadovaná žádost o informaci mimo působnost ZŠ, pověřený pracovník žádost odloží a odložení žádosti s odůvodněním sdělí do 3 dnů </w:t>
      </w:r>
      <w:r w:rsidRPr="00110500">
        <w:rPr>
          <w:sz w:val="22"/>
          <w:szCs w:val="22"/>
        </w:rPr>
        <w:lastRenderedPageBreak/>
        <w:t xml:space="preserve">žadateli (zákon č. 106/99 Sb. nestanoví povinnost postoupení žádosti příslušnému orgánu). 7) Pověřený pracovník poskytne informaci žadateli nejpozději do 15 dnů ode dne doručení žádosti, případně ode dne upřesnění žádosti podle odst. 5. O formě, ve které bude informace poskytnuta (odst. 3), rozhodne pověřený pracovník. 8) Lhůtu uvedenou v předchozím odstavci může pověřený pracovník prodloužit nejvýše o 10 dnů pouze ze závažných důvodů taxativně vymezených v § 14 </w:t>
      </w:r>
      <w:proofErr w:type="gramStart"/>
      <w:r w:rsidRPr="00110500">
        <w:rPr>
          <w:sz w:val="22"/>
          <w:szCs w:val="22"/>
        </w:rPr>
        <w:t>ost.5, o čemž</w:t>
      </w:r>
      <w:proofErr w:type="gramEnd"/>
      <w:r w:rsidRPr="00110500">
        <w:rPr>
          <w:sz w:val="22"/>
          <w:szCs w:val="22"/>
        </w:rPr>
        <w:t xml:space="preserve"> je povinen žadatele průkazně informovat, a ještě před uplynutím lhůty lhůtě dané v odst. 7. Rozhodnutí se nevydává v případě odlože</w:t>
      </w:r>
      <w:r w:rsidR="00C82F41">
        <w:rPr>
          <w:sz w:val="22"/>
          <w:szCs w:val="22"/>
        </w:rPr>
        <w:t xml:space="preserve">ní věcí - </w:t>
      </w:r>
      <w:proofErr w:type="gramStart"/>
      <w:r w:rsidR="00C82F41">
        <w:rPr>
          <w:sz w:val="22"/>
          <w:szCs w:val="22"/>
        </w:rPr>
        <w:t>viz.</w:t>
      </w:r>
      <w:proofErr w:type="gramEnd"/>
      <w:r w:rsidR="00C82F41">
        <w:rPr>
          <w:sz w:val="22"/>
          <w:szCs w:val="22"/>
        </w:rPr>
        <w:t xml:space="preserve"> 4 a 6. 9) Pokud M</w:t>
      </w:r>
      <w:r w:rsidRPr="00110500">
        <w:rPr>
          <w:sz w:val="22"/>
          <w:szCs w:val="22"/>
        </w:rPr>
        <w:t xml:space="preserve">Š odmítne (zcela nebo částečně) poskytnout žadateli informace, vydá o tom rozhodnutí ve lhůtě uvedené v odst. 7, případně v řádně prodloužené lhůtě (odst. 8). </w:t>
      </w:r>
      <w:r w:rsidR="00037A7F" w:rsidRPr="00110500">
        <w:rPr>
          <w:sz w:val="22"/>
          <w:szCs w:val="22"/>
        </w:rPr>
        <w:t>10) Rozhodnutí je správním rozhodnutím ve smyslu ustanovení § 67 zákona č. 500/2004 (Zákon správního řád), které musí obsahovat všechny požadované náležitosti a jako správní rozhodnutí se doručuje do vlastních rukou žadate</w:t>
      </w:r>
      <w:r w:rsidR="00C82F41">
        <w:rPr>
          <w:sz w:val="22"/>
          <w:szCs w:val="22"/>
        </w:rPr>
        <w:t>le. 11) Jestliže povinná osoba M</w:t>
      </w:r>
      <w:r w:rsidR="00037A7F" w:rsidRPr="00110500">
        <w:rPr>
          <w:sz w:val="22"/>
          <w:szCs w:val="22"/>
        </w:rPr>
        <w:t xml:space="preserve">Š ve lhůtě pro vyřízení žádosti neposkytne žadateli informace nebo nevydá rozhodnutí o odmítnutí poskytnutí informace, má se za to, že bylo vydáno rozhodnutí, kterým bylo poskytnutí informace odmítnuto. 12) Pokud žadatel žádá o poskytnutí více informací, z nichž některé jsou vyloučeny, povinná osoba přístupné informace poskytne a souběžně rozhodne o odepření vyloučených informací. 13) Proti rozhodnutí o odmítnutí poskytnutí informace lze podat odvolání prostřednictvím povinné osoby ke Krajskému úřadu Kraje Vysočina a to do 15 dnů ode dne doručení rozhodnutí nebo ode dne marného uplynutí lhůty pro vyřízení žádosti v případě uvedeném v odst. 11. </w:t>
      </w:r>
      <w:r w:rsidR="00037A7F" w:rsidRPr="00110500">
        <w:rPr>
          <w:sz w:val="22"/>
          <w:szCs w:val="22"/>
        </w:rPr>
        <w:t xml:space="preserve">  </w:t>
      </w:r>
    </w:p>
    <w:p w:rsidR="00C82F41" w:rsidRDefault="00037A7F" w:rsidP="00110500">
      <w:pPr>
        <w:pStyle w:val="Default"/>
        <w:spacing w:line="360" w:lineRule="auto"/>
        <w:rPr>
          <w:sz w:val="22"/>
          <w:szCs w:val="22"/>
        </w:rPr>
      </w:pPr>
      <w:r w:rsidRPr="00110500">
        <w:rPr>
          <w:sz w:val="22"/>
          <w:szCs w:val="22"/>
        </w:rPr>
        <w:t xml:space="preserve">                         </w:t>
      </w:r>
      <w:r w:rsidR="00110500" w:rsidRPr="00110500">
        <w:rPr>
          <w:sz w:val="22"/>
          <w:szCs w:val="22"/>
        </w:rPr>
        <w:t xml:space="preserve">                                                                                                              </w:t>
      </w:r>
      <w:r w:rsidRPr="00110500">
        <w:rPr>
          <w:sz w:val="22"/>
          <w:szCs w:val="22"/>
        </w:rPr>
        <w:t xml:space="preserve"> </w:t>
      </w:r>
    </w:p>
    <w:p w:rsidR="00110500" w:rsidRPr="00110500" w:rsidRDefault="00037A7F" w:rsidP="00110500">
      <w:pPr>
        <w:pStyle w:val="Default"/>
        <w:spacing w:line="360" w:lineRule="auto"/>
        <w:rPr>
          <w:sz w:val="22"/>
          <w:szCs w:val="22"/>
        </w:rPr>
      </w:pPr>
      <w:r w:rsidRPr="00110500">
        <w:rPr>
          <w:b/>
          <w:bCs/>
          <w:sz w:val="22"/>
          <w:szCs w:val="22"/>
        </w:rPr>
        <w:t xml:space="preserve">5. Postup při přijímání a vyřizování stížností, oznámení a </w:t>
      </w:r>
      <w:proofErr w:type="gramStart"/>
      <w:r w:rsidRPr="00110500">
        <w:rPr>
          <w:b/>
          <w:bCs/>
          <w:sz w:val="22"/>
          <w:szCs w:val="22"/>
        </w:rPr>
        <w:t>podnětů</w:t>
      </w:r>
      <w:r w:rsidR="00110500" w:rsidRPr="00110500">
        <w:rPr>
          <w:b/>
          <w:bCs/>
          <w:sz w:val="22"/>
          <w:szCs w:val="22"/>
        </w:rPr>
        <w:t xml:space="preserve">                     </w:t>
      </w:r>
      <w:r w:rsidRPr="00110500">
        <w:rPr>
          <w:b/>
          <w:bCs/>
          <w:sz w:val="22"/>
          <w:szCs w:val="22"/>
        </w:rPr>
        <w:t xml:space="preserve"> </w:t>
      </w:r>
      <w:r w:rsidR="00C82F41">
        <w:rPr>
          <w:b/>
          <w:bCs/>
          <w:sz w:val="22"/>
          <w:szCs w:val="22"/>
        </w:rPr>
        <w:t xml:space="preserve">             </w:t>
      </w:r>
      <w:r w:rsidRPr="00110500">
        <w:rPr>
          <w:sz w:val="22"/>
          <w:szCs w:val="22"/>
        </w:rPr>
        <w:t>1) Pokud</w:t>
      </w:r>
      <w:proofErr w:type="gramEnd"/>
      <w:r w:rsidRPr="00110500">
        <w:rPr>
          <w:sz w:val="22"/>
          <w:szCs w:val="22"/>
        </w:rPr>
        <w:t xml:space="preserve"> stížnost směřuje proti postupu ředitele, který rozhodoval jako správní orgán, tj. podle § 165 odst. 2 školského zákona, je třeba předmětnou stížno</w:t>
      </w:r>
      <w:r w:rsidR="00C82F41">
        <w:rPr>
          <w:sz w:val="22"/>
          <w:szCs w:val="22"/>
        </w:rPr>
        <w:t>st podat řediteli mateřské školy</w:t>
      </w:r>
      <w:r w:rsidRPr="00110500">
        <w:rPr>
          <w:sz w:val="22"/>
          <w:szCs w:val="22"/>
        </w:rPr>
        <w:t xml:space="preserve">. Ten je pak povinen při jejím řešení postupovat v souladu s ustanovením § 175 zákona č. 500/2004 Sb., správní řád, ve znění pozdějších předpisů. </w:t>
      </w:r>
      <w:r w:rsidR="00110500" w:rsidRPr="00110500">
        <w:rPr>
          <w:sz w:val="22"/>
          <w:szCs w:val="22"/>
        </w:rPr>
        <w:t xml:space="preserve">2) Pokud se stížnost týká některé oblasti, jejíž hodnocení a kontrola je v působnosti České školní inspekce v souladu s § 174 odst. 2 písm. b) až e) školského zákona, je třeba předmětnou stížnost podat přímo České školní inspekci, Zborovská 3, Jihlava. Ta potom postupuje při jejím řešení v souladu s ustanovením § 174 odst. 4 zákona č. 561/2004 Sb., školský zákon, ve znění pozdějších předpisů. 3) Pokud stížností zaměstnanec napadá oblast pracovněprávních vztahů, je třeba předmětnou </w:t>
      </w:r>
      <w:r w:rsidR="00C82F41">
        <w:rPr>
          <w:sz w:val="22"/>
          <w:szCs w:val="22"/>
        </w:rPr>
        <w:t>stížnost podat řediteli mateřské</w:t>
      </w:r>
      <w:r w:rsidR="00110500" w:rsidRPr="00110500">
        <w:rPr>
          <w:sz w:val="22"/>
          <w:szCs w:val="22"/>
        </w:rPr>
        <w:t xml:space="preserve"> školy, který je povinen ji se zaměstnancem projednat v souladu s ustanovením § 25c odst. 7 zákona č. 262/2006 Sb., zákoník práce, ve znění pozdějších předpisů. 4) Stížnosti, oznámení a podněty se podávají ústně (osobně) nebo písemně (doručené poštou, osobně i jiným způsobem). 5) Pracovníkem pověřeným k přijímání stížností, oznámení a podnětů (dále pouze st</w:t>
      </w:r>
      <w:r w:rsidR="00C82F41">
        <w:rPr>
          <w:sz w:val="22"/>
          <w:szCs w:val="22"/>
        </w:rPr>
        <w:t>ížnosti) od občanů je Mgr. Lenka Mončeková</w:t>
      </w:r>
      <w:r w:rsidR="00110500" w:rsidRPr="00110500">
        <w:rPr>
          <w:sz w:val="22"/>
          <w:szCs w:val="22"/>
        </w:rPr>
        <w:t>, ředitel</w:t>
      </w:r>
      <w:r w:rsidR="00C82F41">
        <w:rPr>
          <w:sz w:val="22"/>
          <w:szCs w:val="22"/>
        </w:rPr>
        <w:t xml:space="preserve">ka školy, telefon </w:t>
      </w:r>
      <w:r w:rsidR="00C82F41">
        <w:rPr>
          <w:noProof/>
          <w:lang w:eastAsia="cs-CZ"/>
        </w:rPr>
        <w:t>567313536</w:t>
      </w:r>
      <w:r w:rsidR="00110500" w:rsidRPr="00110500">
        <w:rPr>
          <w:sz w:val="22"/>
          <w:szCs w:val="22"/>
        </w:rPr>
        <w:t xml:space="preserve">. Rovněž vede evidenci stížností. Vlastním </w:t>
      </w:r>
      <w:r w:rsidR="00110500" w:rsidRPr="00110500">
        <w:rPr>
          <w:sz w:val="22"/>
          <w:szCs w:val="22"/>
        </w:rPr>
        <w:lastRenderedPageBreak/>
        <w:t>vyříz</w:t>
      </w:r>
      <w:r w:rsidR="00C82F41">
        <w:rPr>
          <w:sz w:val="22"/>
          <w:szCs w:val="22"/>
        </w:rPr>
        <w:t>ením kon</w:t>
      </w:r>
      <w:r w:rsidR="0037780C">
        <w:rPr>
          <w:sz w:val="22"/>
          <w:szCs w:val="22"/>
        </w:rPr>
        <w:t>krétních stížností může být</w:t>
      </w:r>
      <w:r w:rsidR="00C82F41">
        <w:rPr>
          <w:sz w:val="22"/>
          <w:szCs w:val="22"/>
        </w:rPr>
        <w:t xml:space="preserve"> ředitelkou</w:t>
      </w:r>
      <w:r w:rsidR="00110500" w:rsidRPr="00110500">
        <w:rPr>
          <w:sz w:val="22"/>
          <w:szCs w:val="22"/>
        </w:rPr>
        <w:t xml:space="preserve"> pověřen</w:t>
      </w:r>
      <w:r w:rsidR="00C82F41">
        <w:rPr>
          <w:sz w:val="22"/>
          <w:szCs w:val="22"/>
        </w:rPr>
        <w:t>a zástupkyně ředitelky daného pracoviště</w:t>
      </w:r>
      <w:r w:rsidR="001812C3">
        <w:rPr>
          <w:sz w:val="22"/>
          <w:szCs w:val="22"/>
        </w:rPr>
        <w:t>. 6) M</w:t>
      </w:r>
      <w:r w:rsidR="00110500" w:rsidRPr="00110500">
        <w:rPr>
          <w:sz w:val="22"/>
          <w:szCs w:val="22"/>
        </w:rPr>
        <w:t xml:space="preserve">Š je při vyřizování stížností povinna: </w:t>
      </w:r>
    </w:p>
    <w:p w:rsidR="00110500" w:rsidRPr="00110500" w:rsidRDefault="001812C3" w:rsidP="00110500">
      <w:pPr>
        <w:pStyle w:val="Default"/>
        <w:spacing w:after="24" w:line="360" w:lineRule="auto"/>
        <w:rPr>
          <w:sz w:val="22"/>
          <w:szCs w:val="22"/>
        </w:rPr>
      </w:pPr>
      <w:r>
        <w:rPr>
          <w:sz w:val="22"/>
          <w:szCs w:val="22"/>
        </w:rPr>
        <w:t>●</w:t>
      </w:r>
      <w:r w:rsidR="007824B0">
        <w:rPr>
          <w:sz w:val="22"/>
          <w:szCs w:val="22"/>
        </w:rPr>
        <w:t xml:space="preserve"> </w:t>
      </w:r>
      <w:r w:rsidR="00110500" w:rsidRPr="00110500">
        <w:rPr>
          <w:sz w:val="22"/>
          <w:szCs w:val="22"/>
        </w:rPr>
        <w:t xml:space="preserve">prošetřit a vyřídit stížnost bez průtahů </w:t>
      </w:r>
    </w:p>
    <w:p w:rsidR="00110500" w:rsidRPr="00110500" w:rsidRDefault="001812C3" w:rsidP="00110500">
      <w:pPr>
        <w:pStyle w:val="Default"/>
        <w:spacing w:after="24" w:line="360" w:lineRule="auto"/>
        <w:rPr>
          <w:sz w:val="22"/>
          <w:szCs w:val="22"/>
        </w:rPr>
      </w:pPr>
      <w:r>
        <w:rPr>
          <w:sz w:val="22"/>
          <w:szCs w:val="22"/>
        </w:rPr>
        <w:t>●</w:t>
      </w:r>
      <w:r w:rsidR="007824B0">
        <w:rPr>
          <w:sz w:val="22"/>
          <w:szCs w:val="22"/>
        </w:rPr>
        <w:t xml:space="preserve"> </w:t>
      </w:r>
      <w:r w:rsidR="00110500" w:rsidRPr="00110500">
        <w:rPr>
          <w:sz w:val="22"/>
          <w:szCs w:val="22"/>
        </w:rPr>
        <w:t xml:space="preserve">objektivně a úplně prošetřit všechny její body a zjištění dokladovat </w:t>
      </w:r>
    </w:p>
    <w:p w:rsidR="00110500" w:rsidRPr="00110500" w:rsidRDefault="001812C3" w:rsidP="00110500">
      <w:pPr>
        <w:pStyle w:val="Default"/>
        <w:spacing w:after="24" w:line="360" w:lineRule="auto"/>
        <w:rPr>
          <w:sz w:val="22"/>
          <w:szCs w:val="22"/>
        </w:rPr>
      </w:pPr>
      <w:r>
        <w:rPr>
          <w:sz w:val="22"/>
          <w:szCs w:val="22"/>
        </w:rPr>
        <w:t>●</w:t>
      </w:r>
      <w:r w:rsidR="007824B0">
        <w:rPr>
          <w:sz w:val="22"/>
          <w:szCs w:val="22"/>
        </w:rPr>
        <w:t xml:space="preserve"> </w:t>
      </w:r>
      <w:r w:rsidR="00110500" w:rsidRPr="00110500">
        <w:rPr>
          <w:sz w:val="22"/>
          <w:szCs w:val="22"/>
        </w:rPr>
        <w:t xml:space="preserve">výsledky šetření zhodnotit a rozhodnout o oprávněnosti resp. neoprávněnosti stížnosti </w:t>
      </w:r>
    </w:p>
    <w:p w:rsidR="00110500" w:rsidRPr="00110500" w:rsidRDefault="001812C3" w:rsidP="00110500">
      <w:pPr>
        <w:pStyle w:val="Default"/>
        <w:spacing w:after="24" w:line="360" w:lineRule="auto"/>
        <w:rPr>
          <w:sz w:val="22"/>
          <w:szCs w:val="22"/>
        </w:rPr>
      </w:pPr>
      <w:r>
        <w:rPr>
          <w:sz w:val="22"/>
          <w:szCs w:val="22"/>
        </w:rPr>
        <w:t>●</w:t>
      </w:r>
      <w:r w:rsidR="007824B0">
        <w:rPr>
          <w:sz w:val="22"/>
          <w:szCs w:val="22"/>
        </w:rPr>
        <w:t xml:space="preserve"> </w:t>
      </w:r>
      <w:r w:rsidR="00110500" w:rsidRPr="00110500">
        <w:rPr>
          <w:sz w:val="22"/>
          <w:szCs w:val="22"/>
        </w:rPr>
        <w:t xml:space="preserve">o výsledku šetření informovat stěžovatele </w:t>
      </w:r>
    </w:p>
    <w:p w:rsidR="007824B0" w:rsidRDefault="001812C3" w:rsidP="001812C3">
      <w:pPr>
        <w:pStyle w:val="Default"/>
        <w:spacing w:line="360" w:lineRule="auto"/>
        <w:rPr>
          <w:sz w:val="22"/>
          <w:szCs w:val="22"/>
        </w:rPr>
      </w:pPr>
      <w:r>
        <w:rPr>
          <w:sz w:val="22"/>
          <w:szCs w:val="22"/>
        </w:rPr>
        <w:t>●</w:t>
      </w:r>
      <w:r w:rsidR="007824B0">
        <w:rPr>
          <w:sz w:val="22"/>
          <w:szCs w:val="22"/>
        </w:rPr>
        <w:t xml:space="preserve"> </w:t>
      </w:r>
      <w:r w:rsidR="00110500" w:rsidRPr="00110500">
        <w:rPr>
          <w:sz w:val="22"/>
          <w:szCs w:val="22"/>
        </w:rPr>
        <w:t xml:space="preserve">u oprávněných a částečně oprávněných stížností vyžadovat opatření k odstranění zjištěných nedostatků </w:t>
      </w:r>
      <w:r>
        <w:rPr>
          <w:sz w:val="22"/>
          <w:szCs w:val="22"/>
        </w:rPr>
        <w:t xml:space="preserve">  </w:t>
      </w:r>
    </w:p>
    <w:p w:rsidR="001812C3" w:rsidRPr="007824B0" w:rsidRDefault="001812C3" w:rsidP="001812C3">
      <w:pPr>
        <w:pStyle w:val="Default"/>
        <w:spacing w:line="360" w:lineRule="auto"/>
        <w:rPr>
          <w:sz w:val="22"/>
          <w:szCs w:val="22"/>
        </w:rPr>
      </w:pPr>
      <w:r>
        <w:rPr>
          <w:sz w:val="22"/>
          <w:szCs w:val="22"/>
        </w:rPr>
        <w:t xml:space="preserve">                                                                                                             </w:t>
      </w:r>
      <w:r w:rsidR="007824B0">
        <w:rPr>
          <w:sz w:val="22"/>
          <w:szCs w:val="22"/>
        </w:rPr>
        <w:t xml:space="preserve">                                     </w:t>
      </w:r>
      <w:r w:rsidRPr="007824B0">
        <w:rPr>
          <w:b/>
          <w:bCs/>
          <w:sz w:val="22"/>
          <w:szCs w:val="22"/>
        </w:rPr>
        <w:t xml:space="preserve">6. Přehled nejdůležitějších předpisů, kterými se ředitel školy při výkonu své působnosti řídí </w:t>
      </w:r>
    </w:p>
    <w:p w:rsidR="001812C3" w:rsidRPr="007824B0" w:rsidRDefault="007824B0" w:rsidP="001812C3">
      <w:pPr>
        <w:pStyle w:val="Default"/>
        <w:spacing w:after="27" w:line="360" w:lineRule="auto"/>
        <w:rPr>
          <w:sz w:val="22"/>
          <w:szCs w:val="22"/>
        </w:rPr>
      </w:pPr>
      <w:r>
        <w:rPr>
          <w:sz w:val="22"/>
          <w:szCs w:val="22"/>
        </w:rPr>
        <w:t xml:space="preserve">● </w:t>
      </w:r>
      <w:r w:rsidR="001812C3" w:rsidRPr="007824B0">
        <w:rPr>
          <w:sz w:val="22"/>
          <w:szCs w:val="22"/>
        </w:rPr>
        <w:t xml:space="preserve">zákon č. 561/2004 Sb., o předškolním, základním, středním, vyšším odborném a jiném vzdělávání (školský zákon) </w:t>
      </w:r>
    </w:p>
    <w:p w:rsidR="001812C3" w:rsidRPr="007824B0" w:rsidRDefault="007824B0" w:rsidP="001812C3">
      <w:pPr>
        <w:pStyle w:val="Default"/>
        <w:spacing w:after="27" w:line="360" w:lineRule="auto"/>
        <w:rPr>
          <w:sz w:val="22"/>
          <w:szCs w:val="22"/>
        </w:rPr>
      </w:pPr>
      <w:r>
        <w:rPr>
          <w:sz w:val="22"/>
          <w:szCs w:val="22"/>
        </w:rPr>
        <w:t xml:space="preserve">● </w:t>
      </w:r>
      <w:r w:rsidR="001812C3" w:rsidRPr="007824B0">
        <w:rPr>
          <w:sz w:val="22"/>
          <w:szCs w:val="22"/>
        </w:rPr>
        <w:t>vyhláška č. 14/2005 Sb., o předškolním</w:t>
      </w:r>
      <w:r w:rsidR="001812C3" w:rsidRPr="007824B0">
        <w:rPr>
          <w:sz w:val="22"/>
          <w:szCs w:val="22"/>
        </w:rPr>
        <w:t xml:space="preserve"> vzdělává</w:t>
      </w:r>
      <w:r w:rsidR="001812C3" w:rsidRPr="007824B0">
        <w:rPr>
          <w:sz w:val="22"/>
          <w:szCs w:val="22"/>
        </w:rPr>
        <w:t xml:space="preserve">ní </w:t>
      </w:r>
    </w:p>
    <w:p w:rsidR="001812C3" w:rsidRPr="007824B0" w:rsidRDefault="007824B0" w:rsidP="001812C3">
      <w:pPr>
        <w:pStyle w:val="Default"/>
        <w:spacing w:after="27" w:line="360" w:lineRule="auto"/>
        <w:rPr>
          <w:sz w:val="22"/>
          <w:szCs w:val="22"/>
        </w:rPr>
      </w:pPr>
      <w:r>
        <w:rPr>
          <w:sz w:val="22"/>
          <w:szCs w:val="22"/>
        </w:rPr>
        <w:t xml:space="preserve">● </w:t>
      </w:r>
      <w:r w:rsidR="001812C3" w:rsidRPr="007824B0">
        <w:rPr>
          <w:sz w:val="22"/>
          <w:szCs w:val="22"/>
        </w:rPr>
        <w:t xml:space="preserve">vyhláška č. 64/2005 Sb., o evidenci úrazů dětí, žáků a studentů </w:t>
      </w:r>
    </w:p>
    <w:p w:rsidR="001812C3" w:rsidRPr="007824B0" w:rsidRDefault="007824B0" w:rsidP="001812C3">
      <w:pPr>
        <w:pStyle w:val="Default"/>
        <w:spacing w:after="27" w:line="360" w:lineRule="auto"/>
        <w:rPr>
          <w:sz w:val="22"/>
          <w:szCs w:val="22"/>
        </w:rPr>
      </w:pPr>
      <w:r>
        <w:rPr>
          <w:sz w:val="22"/>
          <w:szCs w:val="22"/>
        </w:rPr>
        <w:t xml:space="preserve">● </w:t>
      </w:r>
      <w:r w:rsidR="001812C3" w:rsidRPr="007824B0">
        <w:rPr>
          <w:sz w:val="22"/>
          <w:szCs w:val="22"/>
        </w:rPr>
        <w:t xml:space="preserve">vyhláška č. 72/2005 Sb., o poskytování poradenských služeb ve školách a školských poradenských zařízeních </w:t>
      </w:r>
    </w:p>
    <w:p w:rsidR="001812C3" w:rsidRPr="007824B0" w:rsidRDefault="007824B0" w:rsidP="001812C3">
      <w:pPr>
        <w:pStyle w:val="Default"/>
        <w:spacing w:after="27" w:line="360" w:lineRule="auto"/>
        <w:rPr>
          <w:sz w:val="22"/>
          <w:szCs w:val="22"/>
        </w:rPr>
      </w:pPr>
      <w:r>
        <w:rPr>
          <w:sz w:val="22"/>
          <w:szCs w:val="22"/>
        </w:rPr>
        <w:t xml:space="preserve">● </w:t>
      </w:r>
      <w:r w:rsidR="001812C3" w:rsidRPr="007824B0">
        <w:rPr>
          <w:sz w:val="22"/>
          <w:szCs w:val="22"/>
        </w:rPr>
        <w:t xml:space="preserve">vyhláška č. 27/2016 Sb., o </w:t>
      </w:r>
      <w:proofErr w:type="spellStart"/>
      <w:r w:rsidR="001812C3" w:rsidRPr="007824B0">
        <w:rPr>
          <w:sz w:val="22"/>
          <w:szCs w:val="22"/>
        </w:rPr>
        <w:t>o</w:t>
      </w:r>
      <w:proofErr w:type="spellEnd"/>
      <w:r w:rsidR="001812C3" w:rsidRPr="007824B0">
        <w:rPr>
          <w:sz w:val="22"/>
          <w:szCs w:val="22"/>
        </w:rPr>
        <w:t xml:space="preserve"> vzdělávání dětí, žáků a studentů se speciálními vzdělávacími potřebami a dětí, žáků a studentů mimořádně nadaných </w:t>
      </w:r>
    </w:p>
    <w:p w:rsidR="001812C3" w:rsidRPr="007824B0" w:rsidRDefault="007824B0" w:rsidP="001812C3">
      <w:pPr>
        <w:pStyle w:val="Default"/>
        <w:spacing w:after="27" w:line="360" w:lineRule="auto"/>
        <w:rPr>
          <w:sz w:val="22"/>
          <w:szCs w:val="22"/>
        </w:rPr>
      </w:pPr>
      <w:r>
        <w:rPr>
          <w:sz w:val="22"/>
          <w:szCs w:val="22"/>
        </w:rPr>
        <w:t xml:space="preserve">● </w:t>
      </w:r>
      <w:r w:rsidR="001812C3" w:rsidRPr="007824B0">
        <w:rPr>
          <w:sz w:val="22"/>
          <w:szCs w:val="22"/>
        </w:rPr>
        <w:t xml:space="preserve">vyhláška č. 107/2005 Sb., o školním stravování </w:t>
      </w:r>
    </w:p>
    <w:p w:rsidR="001812C3" w:rsidRPr="007824B0" w:rsidRDefault="001812C3" w:rsidP="001812C3">
      <w:pPr>
        <w:pStyle w:val="Default"/>
        <w:spacing w:line="360" w:lineRule="auto"/>
        <w:rPr>
          <w:sz w:val="22"/>
          <w:szCs w:val="22"/>
        </w:rPr>
      </w:pPr>
    </w:p>
    <w:p w:rsidR="001812C3" w:rsidRPr="007824B0" w:rsidRDefault="001812C3" w:rsidP="001812C3">
      <w:pPr>
        <w:pStyle w:val="Default"/>
        <w:spacing w:line="360" w:lineRule="auto"/>
        <w:rPr>
          <w:sz w:val="22"/>
          <w:szCs w:val="22"/>
        </w:rPr>
      </w:pPr>
      <w:r w:rsidRPr="007824B0">
        <w:rPr>
          <w:sz w:val="22"/>
          <w:szCs w:val="22"/>
        </w:rPr>
        <w:t xml:space="preserve">Tento výčet zdaleka neobsahuje všechny právní předpisy, obsahuje pouze ty nejdůležitější. </w:t>
      </w:r>
    </w:p>
    <w:p w:rsidR="007824B0" w:rsidRDefault="007824B0" w:rsidP="001812C3">
      <w:pPr>
        <w:pStyle w:val="Default"/>
        <w:spacing w:line="360" w:lineRule="auto"/>
        <w:rPr>
          <w:b/>
          <w:bCs/>
          <w:sz w:val="22"/>
          <w:szCs w:val="22"/>
        </w:rPr>
      </w:pPr>
    </w:p>
    <w:p w:rsidR="0037780C" w:rsidRDefault="001812C3" w:rsidP="001812C3">
      <w:pPr>
        <w:pStyle w:val="Default"/>
        <w:spacing w:line="360" w:lineRule="auto"/>
        <w:rPr>
          <w:b/>
          <w:bCs/>
          <w:sz w:val="22"/>
          <w:szCs w:val="22"/>
        </w:rPr>
      </w:pPr>
      <w:r w:rsidRPr="007824B0">
        <w:rPr>
          <w:b/>
          <w:bCs/>
          <w:sz w:val="22"/>
          <w:szCs w:val="22"/>
        </w:rPr>
        <w:t>8</w:t>
      </w:r>
      <w:r w:rsidR="0037780C">
        <w:rPr>
          <w:b/>
          <w:bCs/>
          <w:sz w:val="22"/>
          <w:szCs w:val="22"/>
        </w:rPr>
        <w:t>. Zveřejnění dalších informací:</w:t>
      </w:r>
    </w:p>
    <w:p w:rsidR="0037780C" w:rsidRDefault="001812C3" w:rsidP="001812C3">
      <w:pPr>
        <w:pStyle w:val="Default"/>
        <w:spacing w:line="360" w:lineRule="auto"/>
        <w:rPr>
          <w:sz w:val="22"/>
          <w:szCs w:val="22"/>
        </w:rPr>
      </w:pPr>
      <w:r w:rsidRPr="007824B0">
        <w:rPr>
          <w:sz w:val="22"/>
          <w:szCs w:val="22"/>
        </w:rPr>
        <w:t>M</w:t>
      </w:r>
      <w:r w:rsidRPr="007824B0">
        <w:rPr>
          <w:sz w:val="22"/>
          <w:szCs w:val="22"/>
        </w:rPr>
        <w:t xml:space="preserve">Š </w:t>
      </w:r>
      <w:r w:rsidRPr="007824B0">
        <w:rPr>
          <w:sz w:val="22"/>
          <w:szCs w:val="22"/>
        </w:rPr>
        <w:t xml:space="preserve">Mozaika zveřejňuje </w:t>
      </w:r>
      <w:r w:rsidRPr="007824B0">
        <w:rPr>
          <w:sz w:val="22"/>
          <w:szCs w:val="22"/>
        </w:rPr>
        <w:t>další informace na internetových strá</w:t>
      </w:r>
      <w:r w:rsidR="007824B0" w:rsidRPr="007824B0">
        <w:rPr>
          <w:sz w:val="22"/>
          <w:szCs w:val="22"/>
        </w:rPr>
        <w:t xml:space="preserve">nkách, </w:t>
      </w:r>
    </w:p>
    <w:p w:rsidR="007824B0" w:rsidRPr="007824B0" w:rsidRDefault="007824B0" w:rsidP="001812C3">
      <w:pPr>
        <w:pStyle w:val="Default"/>
        <w:spacing w:line="360" w:lineRule="auto"/>
        <w:rPr>
          <w:sz w:val="22"/>
          <w:szCs w:val="22"/>
        </w:rPr>
      </w:pPr>
      <w:r w:rsidRPr="007824B0">
        <w:rPr>
          <w:sz w:val="22"/>
          <w:szCs w:val="22"/>
        </w:rPr>
        <w:t>na adrese: www.mozaika</w:t>
      </w:r>
      <w:r w:rsidR="001812C3" w:rsidRPr="007824B0">
        <w:rPr>
          <w:sz w:val="22"/>
          <w:szCs w:val="22"/>
        </w:rPr>
        <w:t xml:space="preserve">ji.cz </w:t>
      </w:r>
    </w:p>
    <w:p w:rsidR="001812C3" w:rsidRPr="007824B0" w:rsidRDefault="007824B0" w:rsidP="001812C3">
      <w:pPr>
        <w:pStyle w:val="Default"/>
        <w:spacing w:line="360" w:lineRule="auto"/>
        <w:rPr>
          <w:sz w:val="22"/>
          <w:szCs w:val="22"/>
        </w:rPr>
      </w:pPr>
      <w:r>
        <w:rPr>
          <w:sz w:val="22"/>
          <w:szCs w:val="22"/>
        </w:rPr>
        <w:t xml:space="preserve">V Jihlavě dne </w:t>
      </w:r>
      <w:proofErr w:type="gramStart"/>
      <w:r>
        <w:rPr>
          <w:sz w:val="22"/>
          <w:szCs w:val="22"/>
        </w:rPr>
        <w:t>11.11.2019</w:t>
      </w:r>
      <w:proofErr w:type="gramEnd"/>
      <w:r w:rsidR="001812C3" w:rsidRPr="007824B0">
        <w:rPr>
          <w:sz w:val="22"/>
          <w:szCs w:val="22"/>
        </w:rPr>
        <w:t xml:space="preserve"> </w:t>
      </w:r>
    </w:p>
    <w:p w:rsidR="007824B0" w:rsidRDefault="007824B0" w:rsidP="001812C3">
      <w:pPr>
        <w:spacing w:line="360" w:lineRule="auto"/>
        <w:rPr>
          <w:rFonts w:ascii="Arial" w:hAnsi="Arial" w:cs="Arial"/>
          <w:b/>
          <w:bCs/>
        </w:rPr>
      </w:pPr>
      <w:r>
        <w:rPr>
          <w:rFonts w:ascii="Arial" w:hAnsi="Arial" w:cs="Arial"/>
          <w:b/>
          <w:bCs/>
        </w:rPr>
        <w:t xml:space="preserve">   </w:t>
      </w:r>
    </w:p>
    <w:p w:rsidR="007824B0" w:rsidRDefault="007824B0" w:rsidP="001812C3">
      <w:pPr>
        <w:spacing w:line="360" w:lineRule="auto"/>
        <w:rPr>
          <w:rFonts w:ascii="Arial" w:hAnsi="Arial" w:cs="Arial"/>
          <w:b/>
          <w:bCs/>
        </w:rPr>
      </w:pPr>
    </w:p>
    <w:p w:rsidR="007824B0" w:rsidRPr="007824B0" w:rsidRDefault="007824B0" w:rsidP="007824B0">
      <w:pPr>
        <w:spacing w:line="240" w:lineRule="auto"/>
        <w:rPr>
          <w:rFonts w:ascii="Arial" w:hAnsi="Arial" w:cs="Arial"/>
          <w:bCs/>
        </w:rPr>
      </w:pPr>
      <w:r w:rsidRPr="007824B0">
        <w:rPr>
          <w:rFonts w:ascii="Arial" w:hAnsi="Arial" w:cs="Arial"/>
          <w:bCs/>
        </w:rPr>
        <w:t>Mgr. Lenka Mončeková</w:t>
      </w:r>
    </w:p>
    <w:p w:rsidR="001812C3" w:rsidRPr="007824B0" w:rsidRDefault="001812C3" w:rsidP="007824B0">
      <w:pPr>
        <w:spacing w:line="240" w:lineRule="auto"/>
        <w:rPr>
          <w:rFonts w:ascii="Arial" w:hAnsi="Arial" w:cs="Arial"/>
        </w:rPr>
      </w:pPr>
      <w:r w:rsidRPr="007824B0">
        <w:rPr>
          <w:rFonts w:ascii="Arial" w:hAnsi="Arial" w:cs="Arial"/>
          <w:bCs/>
        </w:rPr>
        <w:t>ředitel</w:t>
      </w:r>
      <w:r w:rsidR="007824B0" w:rsidRPr="007824B0">
        <w:rPr>
          <w:rFonts w:ascii="Arial" w:hAnsi="Arial" w:cs="Arial"/>
          <w:bCs/>
        </w:rPr>
        <w:t>ka</w:t>
      </w:r>
      <w:r w:rsidRPr="007824B0">
        <w:rPr>
          <w:rFonts w:ascii="Arial" w:hAnsi="Arial" w:cs="Arial"/>
          <w:bCs/>
        </w:rPr>
        <w:t xml:space="preserve"> školy</w:t>
      </w:r>
    </w:p>
    <w:p w:rsidR="00110500" w:rsidRPr="007824B0" w:rsidRDefault="00110500" w:rsidP="007824B0">
      <w:pPr>
        <w:pStyle w:val="Default"/>
        <w:rPr>
          <w:sz w:val="22"/>
          <w:szCs w:val="22"/>
        </w:rPr>
      </w:pPr>
    </w:p>
    <w:p w:rsidR="00110500" w:rsidRPr="00110500" w:rsidRDefault="00110500" w:rsidP="00110500">
      <w:pPr>
        <w:pStyle w:val="Default"/>
        <w:spacing w:line="360" w:lineRule="auto"/>
        <w:rPr>
          <w:sz w:val="22"/>
          <w:szCs w:val="22"/>
        </w:rPr>
      </w:pPr>
    </w:p>
    <w:p w:rsidR="00687DE6" w:rsidRPr="005246AB" w:rsidRDefault="00687DE6" w:rsidP="005246AB">
      <w:pPr>
        <w:spacing w:line="360" w:lineRule="auto"/>
        <w:rPr>
          <w:rFonts w:ascii="Arial" w:hAnsi="Arial" w:cs="Arial"/>
          <w:sz w:val="24"/>
          <w:szCs w:val="24"/>
        </w:rPr>
      </w:pPr>
    </w:p>
    <w:sectPr w:rsidR="00687DE6" w:rsidRPr="005246A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AA5DEEAC"/>
    <w:multiLevelType w:val="hybridMultilevel"/>
    <w:tmpl w:val="09E8D3B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2B8CF68"/>
    <w:multiLevelType w:val="hybridMultilevel"/>
    <w:tmpl w:val="DE2F9EF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6692B3B"/>
    <w:multiLevelType w:val="hybridMultilevel"/>
    <w:tmpl w:val="750A96A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37B9FC05"/>
    <w:multiLevelType w:val="hybridMultilevel"/>
    <w:tmpl w:val="A601C14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6D56C2C7"/>
    <w:multiLevelType w:val="hybridMultilevel"/>
    <w:tmpl w:val="B1D4719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143CEE5"/>
    <w:multiLevelType w:val="hybridMultilevel"/>
    <w:tmpl w:val="7D71C24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73336972"/>
    <w:multiLevelType w:val="hybridMultilevel"/>
    <w:tmpl w:val="C44B186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2"/>
  </w:num>
  <w:num w:numId="2">
    <w:abstractNumId w:val="0"/>
  </w:num>
  <w:num w:numId="3">
    <w:abstractNumId w:val="6"/>
  </w:num>
  <w:num w:numId="4">
    <w:abstractNumId w:val="1"/>
  </w:num>
  <w:num w:numId="5">
    <w:abstractNumId w:val="4"/>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46AB"/>
    <w:rsid w:val="00037A7F"/>
    <w:rsid w:val="00110500"/>
    <w:rsid w:val="001812C3"/>
    <w:rsid w:val="00257B61"/>
    <w:rsid w:val="0037780C"/>
    <w:rsid w:val="005246AB"/>
    <w:rsid w:val="005663AF"/>
    <w:rsid w:val="00612087"/>
    <w:rsid w:val="00687DE6"/>
    <w:rsid w:val="006E3518"/>
    <w:rsid w:val="00720DA9"/>
    <w:rsid w:val="007824B0"/>
    <w:rsid w:val="00C82F41"/>
    <w:rsid w:val="00D522D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AE9E796-795D-4BA0-B3E4-172A08766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D522D4"/>
  </w:style>
  <w:style w:type="paragraph" w:styleId="Nadpis1">
    <w:name w:val="heading 1"/>
    <w:basedOn w:val="Normln"/>
    <w:next w:val="Normln"/>
    <w:link w:val="Nadpis1Char"/>
    <w:uiPriority w:val="9"/>
    <w:qFormat/>
    <w:rsid w:val="00D522D4"/>
    <w:pPr>
      <w:keepNext/>
      <w:keepLines/>
      <w:spacing w:before="400" w:after="40" w:line="240" w:lineRule="auto"/>
      <w:outlineLvl w:val="0"/>
    </w:pPr>
    <w:rPr>
      <w:rFonts w:asciiTheme="majorHAnsi" w:eastAsiaTheme="majorEastAsia" w:hAnsiTheme="majorHAnsi" w:cstheme="majorBidi"/>
      <w:caps/>
      <w:sz w:val="36"/>
      <w:szCs w:val="36"/>
    </w:rPr>
  </w:style>
  <w:style w:type="paragraph" w:styleId="Nadpis2">
    <w:name w:val="heading 2"/>
    <w:basedOn w:val="Normln"/>
    <w:next w:val="Normln"/>
    <w:link w:val="Nadpis2Char"/>
    <w:uiPriority w:val="9"/>
    <w:semiHidden/>
    <w:unhideWhenUsed/>
    <w:qFormat/>
    <w:rsid w:val="00D522D4"/>
    <w:pPr>
      <w:keepNext/>
      <w:keepLines/>
      <w:spacing w:before="120" w:after="0" w:line="240" w:lineRule="auto"/>
      <w:outlineLvl w:val="1"/>
    </w:pPr>
    <w:rPr>
      <w:rFonts w:asciiTheme="majorHAnsi" w:eastAsiaTheme="majorEastAsia" w:hAnsiTheme="majorHAnsi" w:cstheme="majorBidi"/>
      <w:caps/>
      <w:sz w:val="28"/>
      <w:szCs w:val="28"/>
    </w:rPr>
  </w:style>
  <w:style w:type="paragraph" w:styleId="Nadpis3">
    <w:name w:val="heading 3"/>
    <w:basedOn w:val="Normln"/>
    <w:next w:val="Normln"/>
    <w:link w:val="Nadpis3Char"/>
    <w:uiPriority w:val="9"/>
    <w:semiHidden/>
    <w:unhideWhenUsed/>
    <w:qFormat/>
    <w:rsid w:val="00D522D4"/>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Nadpis4">
    <w:name w:val="heading 4"/>
    <w:basedOn w:val="Normln"/>
    <w:next w:val="Normln"/>
    <w:link w:val="Nadpis4Char"/>
    <w:uiPriority w:val="9"/>
    <w:semiHidden/>
    <w:unhideWhenUsed/>
    <w:qFormat/>
    <w:rsid w:val="00D522D4"/>
    <w:pPr>
      <w:keepNext/>
      <w:keepLines/>
      <w:spacing w:before="120" w:after="0"/>
      <w:outlineLvl w:val="3"/>
    </w:pPr>
    <w:rPr>
      <w:rFonts w:asciiTheme="majorHAnsi" w:eastAsiaTheme="majorEastAsia" w:hAnsiTheme="majorHAnsi" w:cstheme="majorBidi"/>
      <w:caps/>
    </w:rPr>
  </w:style>
  <w:style w:type="paragraph" w:styleId="Nadpis5">
    <w:name w:val="heading 5"/>
    <w:basedOn w:val="Normln"/>
    <w:next w:val="Normln"/>
    <w:link w:val="Nadpis5Char"/>
    <w:uiPriority w:val="9"/>
    <w:semiHidden/>
    <w:unhideWhenUsed/>
    <w:qFormat/>
    <w:rsid w:val="00D522D4"/>
    <w:pPr>
      <w:keepNext/>
      <w:keepLines/>
      <w:spacing w:before="120" w:after="0"/>
      <w:outlineLvl w:val="4"/>
    </w:pPr>
    <w:rPr>
      <w:rFonts w:asciiTheme="majorHAnsi" w:eastAsiaTheme="majorEastAsia" w:hAnsiTheme="majorHAnsi" w:cstheme="majorBidi"/>
      <w:i/>
      <w:iCs/>
      <w:caps/>
    </w:rPr>
  </w:style>
  <w:style w:type="paragraph" w:styleId="Nadpis6">
    <w:name w:val="heading 6"/>
    <w:basedOn w:val="Normln"/>
    <w:next w:val="Normln"/>
    <w:link w:val="Nadpis6Char"/>
    <w:uiPriority w:val="9"/>
    <w:semiHidden/>
    <w:unhideWhenUsed/>
    <w:qFormat/>
    <w:rsid w:val="00D522D4"/>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Nadpis7">
    <w:name w:val="heading 7"/>
    <w:basedOn w:val="Normln"/>
    <w:next w:val="Normln"/>
    <w:link w:val="Nadpis7Char"/>
    <w:uiPriority w:val="9"/>
    <w:semiHidden/>
    <w:unhideWhenUsed/>
    <w:qFormat/>
    <w:rsid w:val="00D522D4"/>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Nadpis8">
    <w:name w:val="heading 8"/>
    <w:basedOn w:val="Normln"/>
    <w:next w:val="Normln"/>
    <w:link w:val="Nadpis8Char"/>
    <w:uiPriority w:val="9"/>
    <w:semiHidden/>
    <w:unhideWhenUsed/>
    <w:qFormat/>
    <w:rsid w:val="00D522D4"/>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Nadpis9">
    <w:name w:val="heading 9"/>
    <w:basedOn w:val="Normln"/>
    <w:next w:val="Normln"/>
    <w:link w:val="Nadpis9Char"/>
    <w:uiPriority w:val="9"/>
    <w:semiHidden/>
    <w:unhideWhenUsed/>
    <w:qFormat/>
    <w:rsid w:val="00D522D4"/>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5246AB"/>
    <w:pPr>
      <w:autoSpaceDE w:val="0"/>
      <w:autoSpaceDN w:val="0"/>
      <w:adjustRightInd w:val="0"/>
      <w:spacing w:after="0" w:line="240" w:lineRule="auto"/>
    </w:pPr>
    <w:rPr>
      <w:rFonts w:ascii="Arial" w:hAnsi="Arial" w:cs="Arial"/>
      <w:color w:val="000000"/>
      <w:sz w:val="24"/>
      <w:szCs w:val="24"/>
    </w:rPr>
  </w:style>
  <w:style w:type="character" w:customStyle="1" w:styleId="Nadpis1Char">
    <w:name w:val="Nadpis 1 Char"/>
    <w:basedOn w:val="Standardnpsmoodstavce"/>
    <w:link w:val="Nadpis1"/>
    <w:uiPriority w:val="9"/>
    <w:rsid w:val="00D522D4"/>
    <w:rPr>
      <w:rFonts w:asciiTheme="majorHAnsi" w:eastAsiaTheme="majorEastAsia" w:hAnsiTheme="majorHAnsi" w:cstheme="majorBidi"/>
      <w:caps/>
      <w:sz w:val="36"/>
      <w:szCs w:val="36"/>
    </w:rPr>
  </w:style>
  <w:style w:type="character" w:customStyle="1" w:styleId="Nadpis2Char">
    <w:name w:val="Nadpis 2 Char"/>
    <w:basedOn w:val="Standardnpsmoodstavce"/>
    <w:link w:val="Nadpis2"/>
    <w:uiPriority w:val="9"/>
    <w:semiHidden/>
    <w:rsid w:val="00D522D4"/>
    <w:rPr>
      <w:rFonts w:asciiTheme="majorHAnsi" w:eastAsiaTheme="majorEastAsia" w:hAnsiTheme="majorHAnsi" w:cstheme="majorBidi"/>
      <w:caps/>
      <w:sz w:val="28"/>
      <w:szCs w:val="28"/>
    </w:rPr>
  </w:style>
  <w:style w:type="character" w:customStyle="1" w:styleId="Nadpis3Char">
    <w:name w:val="Nadpis 3 Char"/>
    <w:basedOn w:val="Standardnpsmoodstavce"/>
    <w:link w:val="Nadpis3"/>
    <w:uiPriority w:val="9"/>
    <w:semiHidden/>
    <w:rsid w:val="00D522D4"/>
    <w:rPr>
      <w:rFonts w:asciiTheme="majorHAnsi" w:eastAsiaTheme="majorEastAsia" w:hAnsiTheme="majorHAnsi" w:cstheme="majorBidi"/>
      <w:smallCaps/>
      <w:sz w:val="28"/>
      <w:szCs w:val="28"/>
    </w:rPr>
  </w:style>
  <w:style w:type="character" w:customStyle="1" w:styleId="Nadpis4Char">
    <w:name w:val="Nadpis 4 Char"/>
    <w:basedOn w:val="Standardnpsmoodstavce"/>
    <w:link w:val="Nadpis4"/>
    <w:uiPriority w:val="9"/>
    <w:semiHidden/>
    <w:rsid w:val="00D522D4"/>
    <w:rPr>
      <w:rFonts w:asciiTheme="majorHAnsi" w:eastAsiaTheme="majorEastAsia" w:hAnsiTheme="majorHAnsi" w:cstheme="majorBidi"/>
      <w:caps/>
    </w:rPr>
  </w:style>
  <w:style w:type="character" w:customStyle="1" w:styleId="Nadpis5Char">
    <w:name w:val="Nadpis 5 Char"/>
    <w:basedOn w:val="Standardnpsmoodstavce"/>
    <w:link w:val="Nadpis5"/>
    <w:uiPriority w:val="9"/>
    <w:semiHidden/>
    <w:rsid w:val="00D522D4"/>
    <w:rPr>
      <w:rFonts w:asciiTheme="majorHAnsi" w:eastAsiaTheme="majorEastAsia" w:hAnsiTheme="majorHAnsi" w:cstheme="majorBidi"/>
      <w:i/>
      <w:iCs/>
      <w:caps/>
    </w:rPr>
  </w:style>
  <w:style w:type="character" w:customStyle="1" w:styleId="Nadpis6Char">
    <w:name w:val="Nadpis 6 Char"/>
    <w:basedOn w:val="Standardnpsmoodstavce"/>
    <w:link w:val="Nadpis6"/>
    <w:uiPriority w:val="9"/>
    <w:semiHidden/>
    <w:rsid w:val="00D522D4"/>
    <w:rPr>
      <w:rFonts w:asciiTheme="majorHAnsi" w:eastAsiaTheme="majorEastAsia" w:hAnsiTheme="majorHAnsi" w:cstheme="majorBidi"/>
      <w:b/>
      <w:bCs/>
      <w:caps/>
      <w:color w:val="262626" w:themeColor="text1" w:themeTint="D9"/>
      <w:sz w:val="20"/>
      <w:szCs w:val="20"/>
    </w:rPr>
  </w:style>
  <w:style w:type="character" w:customStyle="1" w:styleId="Nadpis7Char">
    <w:name w:val="Nadpis 7 Char"/>
    <w:basedOn w:val="Standardnpsmoodstavce"/>
    <w:link w:val="Nadpis7"/>
    <w:uiPriority w:val="9"/>
    <w:semiHidden/>
    <w:rsid w:val="00D522D4"/>
    <w:rPr>
      <w:rFonts w:asciiTheme="majorHAnsi" w:eastAsiaTheme="majorEastAsia" w:hAnsiTheme="majorHAnsi" w:cstheme="majorBidi"/>
      <w:b/>
      <w:bCs/>
      <w:i/>
      <w:iCs/>
      <w:caps/>
      <w:color w:val="262626" w:themeColor="text1" w:themeTint="D9"/>
      <w:sz w:val="20"/>
      <w:szCs w:val="20"/>
    </w:rPr>
  </w:style>
  <w:style w:type="character" w:customStyle="1" w:styleId="Nadpis8Char">
    <w:name w:val="Nadpis 8 Char"/>
    <w:basedOn w:val="Standardnpsmoodstavce"/>
    <w:link w:val="Nadpis8"/>
    <w:uiPriority w:val="9"/>
    <w:semiHidden/>
    <w:rsid w:val="00D522D4"/>
    <w:rPr>
      <w:rFonts w:asciiTheme="majorHAnsi" w:eastAsiaTheme="majorEastAsia" w:hAnsiTheme="majorHAnsi" w:cstheme="majorBidi"/>
      <w:b/>
      <w:bCs/>
      <w:caps/>
      <w:color w:val="7F7F7F" w:themeColor="text1" w:themeTint="80"/>
      <w:sz w:val="20"/>
      <w:szCs w:val="20"/>
    </w:rPr>
  </w:style>
  <w:style w:type="character" w:customStyle="1" w:styleId="Nadpis9Char">
    <w:name w:val="Nadpis 9 Char"/>
    <w:basedOn w:val="Standardnpsmoodstavce"/>
    <w:link w:val="Nadpis9"/>
    <w:uiPriority w:val="9"/>
    <w:semiHidden/>
    <w:rsid w:val="00D522D4"/>
    <w:rPr>
      <w:rFonts w:asciiTheme="majorHAnsi" w:eastAsiaTheme="majorEastAsia" w:hAnsiTheme="majorHAnsi" w:cstheme="majorBidi"/>
      <w:b/>
      <w:bCs/>
      <w:i/>
      <w:iCs/>
      <w:caps/>
      <w:color w:val="7F7F7F" w:themeColor="text1" w:themeTint="80"/>
      <w:sz w:val="20"/>
      <w:szCs w:val="20"/>
    </w:rPr>
  </w:style>
  <w:style w:type="paragraph" w:styleId="Titulek">
    <w:name w:val="caption"/>
    <w:basedOn w:val="Normln"/>
    <w:next w:val="Normln"/>
    <w:uiPriority w:val="35"/>
    <w:semiHidden/>
    <w:unhideWhenUsed/>
    <w:qFormat/>
    <w:rsid w:val="00D522D4"/>
    <w:pPr>
      <w:spacing w:line="240" w:lineRule="auto"/>
    </w:pPr>
    <w:rPr>
      <w:b/>
      <w:bCs/>
      <w:smallCaps/>
      <w:color w:val="595959" w:themeColor="text1" w:themeTint="A6"/>
    </w:rPr>
  </w:style>
  <w:style w:type="paragraph" w:styleId="Nzev">
    <w:name w:val="Title"/>
    <w:basedOn w:val="Normln"/>
    <w:next w:val="Normln"/>
    <w:link w:val="NzevChar"/>
    <w:uiPriority w:val="10"/>
    <w:qFormat/>
    <w:rsid w:val="00D522D4"/>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NzevChar">
    <w:name w:val="Název Char"/>
    <w:basedOn w:val="Standardnpsmoodstavce"/>
    <w:link w:val="Nzev"/>
    <w:uiPriority w:val="10"/>
    <w:rsid w:val="00D522D4"/>
    <w:rPr>
      <w:rFonts w:asciiTheme="majorHAnsi" w:eastAsiaTheme="majorEastAsia" w:hAnsiTheme="majorHAnsi" w:cstheme="majorBidi"/>
      <w:caps/>
      <w:color w:val="404040" w:themeColor="text1" w:themeTint="BF"/>
      <w:spacing w:val="-10"/>
      <w:sz w:val="72"/>
      <w:szCs w:val="72"/>
    </w:rPr>
  </w:style>
  <w:style w:type="paragraph" w:styleId="Podtitul">
    <w:name w:val="Subtitle"/>
    <w:basedOn w:val="Normln"/>
    <w:next w:val="Normln"/>
    <w:link w:val="PodtitulChar"/>
    <w:uiPriority w:val="11"/>
    <w:qFormat/>
    <w:rsid w:val="00D522D4"/>
    <w:pPr>
      <w:numPr>
        <w:ilvl w:val="1"/>
      </w:numPr>
    </w:pPr>
    <w:rPr>
      <w:rFonts w:asciiTheme="majorHAnsi" w:eastAsiaTheme="majorEastAsia" w:hAnsiTheme="majorHAnsi" w:cstheme="majorBidi"/>
      <w:smallCaps/>
      <w:color w:val="595959" w:themeColor="text1" w:themeTint="A6"/>
      <w:sz w:val="28"/>
      <w:szCs w:val="28"/>
    </w:rPr>
  </w:style>
  <w:style w:type="character" w:customStyle="1" w:styleId="PodtitulChar">
    <w:name w:val="Podtitul Char"/>
    <w:basedOn w:val="Standardnpsmoodstavce"/>
    <w:link w:val="Podtitul"/>
    <w:uiPriority w:val="11"/>
    <w:rsid w:val="00D522D4"/>
    <w:rPr>
      <w:rFonts w:asciiTheme="majorHAnsi" w:eastAsiaTheme="majorEastAsia" w:hAnsiTheme="majorHAnsi" w:cstheme="majorBidi"/>
      <w:smallCaps/>
      <w:color w:val="595959" w:themeColor="text1" w:themeTint="A6"/>
      <w:sz w:val="28"/>
      <w:szCs w:val="28"/>
    </w:rPr>
  </w:style>
  <w:style w:type="character" w:styleId="Siln">
    <w:name w:val="Strong"/>
    <w:basedOn w:val="Standardnpsmoodstavce"/>
    <w:uiPriority w:val="22"/>
    <w:qFormat/>
    <w:rsid w:val="00D522D4"/>
    <w:rPr>
      <w:b/>
      <w:bCs/>
    </w:rPr>
  </w:style>
  <w:style w:type="character" w:styleId="Zdraznn">
    <w:name w:val="Emphasis"/>
    <w:basedOn w:val="Standardnpsmoodstavce"/>
    <w:uiPriority w:val="20"/>
    <w:qFormat/>
    <w:rsid w:val="00D522D4"/>
    <w:rPr>
      <w:i/>
      <w:iCs/>
    </w:rPr>
  </w:style>
  <w:style w:type="paragraph" w:styleId="Bezmezer">
    <w:name w:val="No Spacing"/>
    <w:uiPriority w:val="1"/>
    <w:qFormat/>
    <w:rsid w:val="00D522D4"/>
    <w:pPr>
      <w:spacing w:after="0" w:line="240" w:lineRule="auto"/>
    </w:pPr>
  </w:style>
  <w:style w:type="paragraph" w:styleId="Citt">
    <w:name w:val="Quote"/>
    <w:basedOn w:val="Normln"/>
    <w:next w:val="Normln"/>
    <w:link w:val="CittChar"/>
    <w:uiPriority w:val="29"/>
    <w:qFormat/>
    <w:rsid w:val="00D522D4"/>
    <w:pPr>
      <w:spacing w:before="160" w:line="240" w:lineRule="auto"/>
      <w:ind w:left="720" w:right="720"/>
    </w:pPr>
    <w:rPr>
      <w:rFonts w:asciiTheme="majorHAnsi" w:eastAsiaTheme="majorEastAsia" w:hAnsiTheme="majorHAnsi" w:cstheme="majorBidi"/>
      <w:sz w:val="25"/>
      <w:szCs w:val="25"/>
    </w:rPr>
  </w:style>
  <w:style w:type="character" w:customStyle="1" w:styleId="CittChar">
    <w:name w:val="Citát Char"/>
    <w:basedOn w:val="Standardnpsmoodstavce"/>
    <w:link w:val="Citt"/>
    <w:uiPriority w:val="29"/>
    <w:rsid w:val="00D522D4"/>
    <w:rPr>
      <w:rFonts w:asciiTheme="majorHAnsi" w:eastAsiaTheme="majorEastAsia" w:hAnsiTheme="majorHAnsi" w:cstheme="majorBidi"/>
      <w:sz w:val="25"/>
      <w:szCs w:val="25"/>
    </w:rPr>
  </w:style>
  <w:style w:type="paragraph" w:styleId="Vrazncitt">
    <w:name w:val="Intense Quote"/>
    <w:basedOn w:val="Normln"/>
    <w:next w:val="Normln"/>
    <w:link w:val="VrazncittChar"/>
    <w:uiPriority w:val="30"/>
    <w:qFormat/>
    <w:rsid w:val="00D522D4"/>
    <w:pPr>
      <w:spacing w:before="280" w:after="280" w:line="240" w:lineRule="auto"/>
      <w:ind w:left="1080" w:right="1080"/>
      <w:jc w:val="center"/>
    </w:pPr>
    <w:rPr>
      <w:color w:val="404040" w:themeColor="text1" w:themeTint="BF"/>
      <w:sz w:val="32"/>
      <w:szCs w:val="32"/>
    </w:rPr>
  </w:style>
  <w:style w:type="character" w:customStyle="1" w:styleId="VrazncittChar">
    <w:name w:val="Výrazný citát Char"/>
    <w:basedOn w:val="Standardnpsmoodstavce"/>
    <w:link w:val="Vrazncitt"/>
    <w:uiPriority w:val="30"/>
    <w:rsid w:val="00D522D4"/>
    <w:rPr>
      <w:color w:val="404040" w:themeColor="text1" w:themeTint="BF"/>
      <w:sz w:val="32"/>
      <w:szCs w:val="32"/>
    </w:rPr>
  </w:style>
  <w:style w:type="character" w:styleId="Zdraznnjemn">
    <w:name w:val="Subtle Emphasis"/>
    <w:basedOn w:val="Standardnpsmoodstavce"/>
    <w:uiPriority w:val="19"/>
    <w:qFormat/>
    <w:rsid w:val="00D522D4"/>
    <w:rPr>
      <w:i/>
      <w:iCs/>
      <w:color w:val="595959" w:themeColor="text1" w:themeTint="A6"/>
    </w:rPr>
  </w:style>
  <w:style w:type="character" w:styleId="Zdraznnintenzivn">
    <w:name w:val="Intense Emphasis"/>
    <w:basedOn w:val="Standardnpsmoodstavce"/>
    <w:uiPriority w:val="21"/>
    <w:qFormat/>
    <w:rsid w:val="00D522D4"/>
    <w:rPr>
      <w:b/>
      <w:bCs/>
      <w:i/>
      <w:iCs/>
    </w:rPr>
  </w:style>
  <w:style w:type="character" w:styleId="Odkazjemn">
    <w:name w:val="Subtle Reference"/>
    <w:basedOn w:val="Standardnpsmoodstavce"/>
    <w:uiPriority w:val="31"/>
    <w:qFormat/>
    <w:rsid w:val="00D522D4"/>
    <w:rPr>
      <w:smallCaps/>
      <w:color w:val="404040" w:themeColor="text1" w:themeTint="BF"/>
      <w:u w:val="single" w:color="7F7F7F" w:themeColor="text1" w:themeTint="80"/>
    </w:rPr>
  </w:style>
  <w:style w:type="character" w:styleId="Odkazintenzivn">
    <w:name w:val="Intense Reference"/>
    <w:basedOn w:val="Standardnpsmoodstavce"/>
    <w:uiPriority w:val="32"/>
    <w:qFormat/>
    <w:rsid w:val="00D522D4"/>
    <w:rPr>
      <w:b/>
      <w:bCs/>
      <w:caps w:val="0"/>
      <w:smallCaps/>
      <w:color w:val="auto"/>
      <w:spacing w:val="3"/>
      <w:u w:val="single"/>
    </w:rPr>
  </w:style>
  <w:style w:type="character" w:styleId="Nzevknihy">
    <w:name w:val="Book Title"/>
    <w:basedOn w:val="Standardnpsmoodstavce"/>
    <w:uiPriority w:val="33"/>
    <w:qFormat/>
    <w:rsid w:val="00D522D4"/>
    <w:rPr>
      <w:b/>
      <w:bCs/>
      <w:smallCaps/>
      <w:spacing w:val="7"/>
    </w:rPr>
  </w:style>
  <w:style w:type="paragraph" w:styleId="Nadpisobsahu">
    <w:name w:val="TOC Heading"/>
    <w:basedOn w:val="Nadpis1"/>
    <w:next w:val="Normln"/>
    <w:uiPriority w:val="39"/>
    <w:semiHidden/>
    <w:unhideWhenUsed/>
    <w:qFormat/>
    <w:rsid w:val="00D522D4"/>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1388</Words>
  <Characters>8192</Characters>
  <Application>Microsoft Office Word</Application>
  <DocSecurity>0</DocSecurity>
  <Lines>68</Lines>
  <Paragraphs>19</Paragraphs>
  <ScaleCrop>false</ScaleCrop>
  <HeadingPairs>
    <vt:vector size="2" baseType="variant">
      <vt:variant>
        <vt:lpstr>Název</vt:lpstr>
      </vt:variant>
      <vt:variant>
        <vt:i4>1</vt:i4>
      </vt:variant>
    </vt:vector>
  </HeadingPairs>
  <TitlesOfParts>
    <vt:vector size="1" baseType="lpstr">
      <vt:lpstr/>
    </vt:vector>
  </TitlesOfParts>
  <Company>Microsoft</Company>
  <LinksUpToDate>false</LinksUpToDate>
  <CharactersWithSpaces>9561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Lenka Mončeková</dc:creator>
  <cp:keywords/>
  <dc:description/>
  <cp:lastModifiedBy>Lenka Mončeková</cp:lastModifiedBy>
  <cp:revision>4</cp:revision>
  <dcterms:created xsi:type="dcterms:W3CDTF">2019-10-15T06:50:00Z</dcterms:created>
  <dcterms:modified xsi:type="dcterms:W3CDTF">2019-10-15T07:09:00Z</dcterms:modified>
</cp:coreProperties>
</file>