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10DF" w:rsidRDefault="004510DF" w:rsidP="00B331C1">
      <w:pPr>
        <w:pStyle w:val="Nadpis1"/>
        <w:jc w:val="center"/>
        <w:rPr>
          <w:sz w:val="36"/>
          <w:szCs w:val="36"/>
        </w:rPr>
      </w:pPr>
    </w:p>
    <w:p w:rsidR="004510DF" w:rsidRDefault="00C142A4" w:rsidP="00B331C1">
      <w:pPr>
        <w:pStyle w:val="Nadpis1"/>
        <w:jc w:val="center"/>
        <w:rPr>
          <w:sz w:val="36"/>
          <w:szCs w:val="36"/>
        </w:rPr>
      </w:pPr>
      <w:r>
        <w:rPr>
          <w:noProof/>
        </w:rPr>
        <w:drawing>
          <wp:inline distT="0" distB="0" distL="0" distR="0">
            <wp:extent cx="1579880" cy="1382395"/>
            <wp:effectExtent l="0" t="0" r="0" b="0"/>
            <wp:docPr id="3" name="obrázek 3" descr="logoZ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Z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880" cy="1382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10DF" w:rsidRDefault="004510DF" w:rsidP="00B331C1">
      <w:pPr>
        <w:pStyle w:val="Nadpis1"/>
        <w:jc w:val="center"/>
        <w:rPr>
          <w:sz w:val="36"/>
          <w:szCs w:val="36"/>
        </w:rPr>
      </w:pPr>
    </w:p>
    <w:p w:rsidR="004510DF" w:rsidRPr="003E23FA" w:rsidRDefault="009D020C" w:rsidP="003E23FA">
      <w:pPr>
        <w:jc w:val="center"/>
        <w:rPr>
          <w:rFonts w:ascii="Arial" w:hAnsi="Arial" w:cs="Arial"/>
          <w:b/>
          <w:sz w:val="36"/>
          <w:szCs w:val="36"/>
        </w:rPr>
      </w:pPr>
      <w:r w:rsidRPr="003E23FA">
        <w:rPr>
          <w:rFonts w:ascii="Arial" w:hAnsi="Arial" w:cs="Arial"/>
          <w:b/>
          <w:sz w:val="36"/>
          <w:szCs w:val="36"/>
        </w:rPr>
        <w:t>Vnitřní směrnice</w:t>
      </w:r>
    </w:p>
    <w:p w:rsidR="009D020C" w:rsidRDefault="009D020C" w:rsidP="009D020C"/>
    <w:p w:rsidR="009D020C" w:rsidRPr="009D020C" w:rsidRDefault="009D020C" w:rsidP="009D020C"/>
    <w:p w:rsidR="00B079F8" w:rsidRDefault="00B079F8" w:rsidP="00B601FA">
      <w:pPr>
        <w:jc w:val="center"/>
        <w:rPr>
          <w:rFonts w:ascii="Arial" w:hAnsi="Arial" w:cs="Arial"/>
          <w:sz w:val="52"/>
          <w:szCs w:val="52"/>
        </w:rPr>
      </w:pPr>
      <w:bookmarkStart w:id="0" w:name="_Toc133730488"/>
      <w:bookmarkStart w:id="1" w:name="_Toc58307199"/>
      <w:bookmarkStart w:id="2" w:name="_Toc58307700"/>
      <w:r w:rsidRPr="00CB17F2">
        <w:rPr>
          <w:rFonts w:ascii="Arial" w:hAnsi="Arial" w:cs="Arial"/>
          <w:sz w:val="52"/>
          <w:szCs w:val="52"/>
        </w:rPr>
        <w:t>Poskytování informací a</w:t>
      </w:r>
      <w:r w:rsidR="004510DF" w:rsidRPr="00CB17F2">
        <w:rPr>
          <w:rFonts w:ascii="Arial" w:hAnsi="Arial" w:cs="Arial"/>
          <w:sz w:val="52"/>
          <w:szCs w:val="52"/>
        </w:rPr>
        <w:t xml:space="preserve"> vyřizování stížností na</w:t>
      </w:r>
      <w:bookmarkEnd w:id="0"/>
    </w:p>
    <w:p w:rsidR="009A2535" w:rsidRPr="00CB17F2" w:rsidRDefault="009A2535" w:rsidP="00B601FA">
      <w:pPr>
        <w:jc w:val="center"/>
        <w:rPr>
          <w:rFonts w:ascii="Arial" w:hAnsi="Arial" w:cs="Arial"/>
          <w:sz w:val="52"/>
          <w:szCs w:val="52"/>
        </w:rPr>
      </w:pPr>
    </w:p>
    <w:p w:rsidR="004510DF" w:rsidRDefault="004510DF" w:rsidP="00B601FA">
      <w:pPr>
        <w:jc w:val="center"/>
        <w:rPr>
          <w:rFonts w:ascii="Arial" w:hAnsi="Arial" w:cs="Arial"/>
          <w:sz w:val="52"/>
          <w:szCs w:val="52"/>
        </w:rPr>
      </w:pPr>
      <w:bookmarkStart w:id="3" w:name="_Toc133730489"/>
      <w:r w:rsidRPr="00CB17F2">
        <w:rPr>
          <w:rFonts w:ascii="Arial" w:hAnsi="Arial" w:cs="Arial"/>
          <w:sz w:val="52"/>
          <w:szCs w:val="52"/>
        </w:rPr>
        <w:t>ZŠ Jihlava, Kollárova 30</w:t>
      </w:r>
      <w:bookmarkEnd w:id="1"/>
      <w:bookmarkEnd w:id="2"/>
      <w:bookmarkEnd w:id="3"/>
      <w:r w:rsidR="00DF1C64">
        <w:rPr>
          <w:rFonts w:ascii="Arial" w:hAnsi="Arial" w:cs="Arial"/>
          <w:sz w:val="52"/>
          <w:szCs w:val="52"/>
        </w:rPr>
        <w:t>,</w:t>
      </w:r>
    </w:p>
    <w:p w:rsidR="00DF1C64" w:rsidRPr="00CB17F2" w:rsidRDefault="00DF1C64" w:rsidP="00B601FA">
      <w:pPr>
        <w:jc w:val="center"/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>příspěvková organizace</w:t>
      </w:r>
    </w:p>
    <w:p w:rsidR="001245CA" w:rsidRDefault="001245CA" w:rsidP="001245CA">
      <w:pPr>
        <w:pStyle w:val="Nadpis1"/>
        <w:jc w:val="center"/>
      </w:pPr>
      <w:bookmarkStart w:id="4" w:name="_Toc58307201"/>
    </w:p>
    <w:p w:rsidR="009D020C" w:rsidRDefault="009D020C" w:rsidP="00CB17F2"/>
    <w:p w:rsidR="009D020C" w:rsidRDefault="009D020C" w:rsidP="00CB17F2"/>
    <w:p w:rsidR="009D020C" w:rsidRDefault="009D020C" w:rsidP="00CB17F2"/>
    <w:p w:rsidR="009D020C" w:rsidRDefault="009D020C" w:rsidP="00CB17F2"/>
    <w:p w:rsidR="009D020C" w:rsidRDefault="009D020C" w:rsidP="00CB17F2"/>
    <w:p w:rsidR="009D020C" w:rsidRDefault="009D020C" w:rsidP="00CB17F2"/>
    <w:p w:rsidR="009D020C" w:rsidRDefault="009D020C" w:rsidP="00CB17F2"/>
    <w:p w:rsidR="009D020C" w:rsidRDefault="009D020C" w:rsidP="00CB17F2">
      <w:r>
        <w:t xml:space="preserve">Platnost: od 1. </w:t>
      </w:r>
      <w:r w:rsidR="00DF1C64">
        <w:t>9</w:t>
      </w:r>
      <w:r>
        <w:t>. 20</w:t>
      </w:r>
      <w:r w:rsidR="00DF1C64">
        <w:t>18</w:t>
      </w:r>
    </w:p>
    <w:p w:rsidR="009D020C" w:rsidRDefault="009D020C" w:rsidP="00CB17F2">
      <w:proofErr w:type="gramStart"/>
      <w:r>
        <w:t>Ruší : dosavadní</w:t>
      </w:r>
      <w:proofErr w:type="gramEnd"/>
      <w:r>
        <w:t xml:space="preserve"> směrnici včetně doplňků</w:t>
      </w:r>
    </w:p>
    <w:p w:rsidR="009D020C" w:rsidRDefault="009D020C" w:rsidP="00CB17F2"/>
    <w:p w:rsidR="009D020C" w:rsidRDefault="009D020C" w:rsidP="00CB17F2"/>
    <w:p w:rsidR="009D020C" w:rsidRDefault="009D020C" w:rsidP="00CB17F2"/>
    <w:p w:rsidR="009D020C" w:rsidRDefault="009D020C" w:rsidP="00CB17F2"/>
    <w:p w:rsidR="009D020C" w:rsidRDefault="00DF1C64" w:rsidP="009D020C">
      <w:pPr>
        <w:ind w:firstLine="5580"/>
      </w:pPr>
      <w:r>
        <w:t>Mgr. Tomáš Zeman</w:t>
      </w:r>
    </w:p>
    <w:p w:rsidR="009D020C" w:rsidRDefault="009D020C" w:rsidP="00DF1C64">
      <w:pPr>
        <w:ind w:left="5580"/>
      </w:pPr>
      <w:r>
        <w:t>ředitel ZŠ Jihlava, Kollárova 30</w:t>
      </w:r>
      <w:r w:rsidR="00DF1C64">
        <w:t>, příspěvková organizace</w:t>
      </w:r>
    </w:p>
    <w:p w:rsidR="009D020C" w:rsidRDefault="009D020C" w:rsidP="009D020C">
      <w:pPr>
        <w:ind w:firstLine="5580"/>
      </w:pPr>
      <w:r>
        <w:t>tel. 567 563 571</w:t>
      </w:r>
    </w:p>
    <w:p w:rsidR="003E23FA" w:rsidRDefault="009D020C" w:rsidP="009A2535">
      <w:pPr>
        <w:ind w:firstLine="5580"/>
      </w:pPr>
      <w:r>
        <w:t xml:space="preserve">e-mail </w:t>
      </w:r>
      <w:hyperlink r:id="rId9" w:history="1">
        <w:r w:rsidR="00DF1C64" w:rsidRPr="00D21BF8">
          <w:rPr>
            <w:rStyle w:val="Hypertextovodkaz"/>
          </w:rPr>
          <w:t>zeman@zskol.ji.cz</w:t>
        </w:r>
      </w:hyperlink>
      <w:r>
        <w:br w:type="page"/>
      </w:r>
      <w:bookmarkStart w:id="5" w:name="_Toc58307701"/>
      <w:bookmarkStart w:id="6" w:name="_Toc133730491"/>
      <w:bookmarkStart w:id="7" w:name="_Toc133730572"/>
    </w:p>
    <w:p w:rsidR="003E23FA" w:rsidRPr="003E23FA" w:rsidRDefault="003E23FA" w:rsidP="003E23FA">
      <w:pPr>
        <w:rPr>
          <w:b/>
          <w:i/>
          <w:sz w:val="28"/>
          <w:szCs w:val="28"/>
        </w:rPr>
      </w:pPr>
      <w:r w:rsidRPr="003E23FA">
        <w:rPr>
          <w:b/>
          <w:i/>
          <w:sz w:val="28"/>
          <w:szCs w:val="28"/>
        </w:rPr>
        <w:lastRenderedPageBreak/>
        <w:t>Realizace zákona č. 106/1999 Sb. o svobodném přístupu k informacím v ZŠ Jihlava, Kollárova 30</w:t>
      </w:r>
      <w:bookmarkEnd w:id="5"/>
      <w:bookmarkEnd w:id="6"/>
      <w:bookmarkEnd w:id="7"/>
    </w:p>
    <w:p w:rsidR="00CB17F2" w:rsidRDefault="00CB17F2" w:rsidP="009D020C">
      <w:pPr>
        <w:ind w:firstLine="5580"/>
      </w:pPr>
    </w:p>
    <w:p w:rsidR="00CB17F2" w:rsidRPr="00CB17F2" w:rsidRDefault="00CB17F2" w:rsidP="00CB17F2"/>
    <w:p w:rsidR="003E23FA" w:rsidRDefault="001245CA" w:rsidP="003E23FA">
      <w:pPr>
        <w:rPr>
          <w:b/>
          <w:sz w:val="40"/>
          <w:szCs w:val="40"/>
        </w:rPr>
      </w:pPr>
      <w:r w:rsidRPr="003E23FA">
        <w:rPr>
          <w:b/>
          <w:sz w:val="40"/>
          <w:szCs w:val="40"/>
        </w:rPr>
        <w:tab/>
      </w:r>
      <w:bookmarkStart w:id="8" w:name="_Toc133730490"/>
      <w:r w:rsidR="00DE4EB0">
        <w:rPr>
          <w:b/>
          <w:sz w:val="40"/>
          <w:szCs w:val="40"/>
        </w:rPr>
        <w:t>Obsah</w:t>
      </w:r>
      <w:r w:rsidRPr="003E23FA">
        <w:rPr>
          <w:b/>
          <w:sz w:val="40"/>
          <w:szCs w:val="40"/>
        </w:rPr>
        <w:t>:</w:t>
      </w:r>
      <w:bookmarkStart w:id="9" w:name="_GoBack"/>
      <w:bookmarkEnd w:id="8"/>
      <w:bookmarkEnd w:id="9"/>
    </w:p>
    <w:p w:rsidR="003E23FA" w:rsidRDefault="003E23FA" w:rsidP="003E23FA">
      <w:pPr>
        <w:rPr>
          <w:b/>
          <w:sz w:val="40"/>
          <w:szCs w:val="40"/>
        </w:rPr>
      </w:pPr>
    </w:p>
    <w:bookmarkEnd w:id="4"/>
    <w:p w:rsidR="00160D8B" w:rsidRDefault="003E23FA">
      <w:pPr>
        <w:pStyle w:val="Obsah3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fldChar w:fldCharType="begin"/>
      </w:r>
      <w:r>
        <w:instrText xml:space="preserve"> TOC \o "3-3" \h \z \u </w:instrText>
      </w:r>
      <w:r>
        <w:fldChar w:fldCharType="separate"/>
      </w:r>
      <w:hyperlink w:anchor="_Toc21441988" w:history="1">
        <w:r w:rsidR="00160D8B" w:rsidRPr="00F8685A">
          <w:rPr>
            <w:rStyle w:val="Hypertextovodkaz"/>
            <w:noProof/>
          </w:rPr>
          <w:t>1. Údaje o jmenování statutárního zástupce do funkce</w:t>
        </w:r>
        <w:r w:rsidR="00160D8B">
          <w:rPr>
            <w:noProof/>
            <w:webHidden/>
          </w:rPr>
          <w:tab/>
        </w:r>
        <w:r w:rsidR="00160D8B">
          <w:rPr>
            <w:noProof/>
            <w:webHidden/>
          </w:rPr>
          <w:fldChar w:fldCharType="begin"/>
        </w:r>
        <w:r w:rsidR="00160D8B">
          <w:rPr>
            <w:noProof/>
            <w:webHidden/>
          </w:rPr>
          <w:instrText xml:space="preserve"> PAGEREF _Toc21441988 \h </w:instrText>
        </w:r>
        <w:r w:rsidR="00160D8B">
          <w:rPr>
            <w:noProof/>
            <w:webHidden/>
          </w:rPr>
        </w:r>
        <w:r w:rsidR="00160D8B">
          <w:rPr>
            <w:noProof/>
            <w:webHidden/>
          </w:rPr>
          <w:fldChar w:fldCharType="separate"/>
        </w:r>
        <w:r w:rsidR="00160D8B">
          <w:rPr>
            <w:noProof/>
            <w:webHidden/>
          </w:rPr>
          <w:t>3</w:t>
        </w:r>
        <w:r w:rsidR="00160D8B">
          <w:rPr>
            <w:noProof/>
            <w:webHidden/>
          </w:rPr>
          <w:fldChar w:fldCharType="end"/>
        </w:r>
      </w:hyperlink>
    </w:p>
    <w:p w:rsidR="00160D8B" w:rsidRDefault="00DE4EB0">
      <w:pPr>
        <w:pStyle w:val="Obsah3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1441989" w:history="1">
        <w:r w:rsidR="00160D8B" w:rsidRPr="00F8685A">
          <w:rPr>
            <w:rStyle w:val="Hypertextovodkaz"/>
            <w:noProof/>
          </w:rPr>
          <w:t>2. Vymezení pravomocí a působnosti ředitele</w:t>
        </w:r>
        <w:r w:rsidR="00160D8B">
          <w:rPr>
            <w:noProof/>
            <w:webHidden/>
          </w:rPr>
          <w:tab/>
        </w:r>
        <w:r w:rsidR="00160D8B">
          <w:rPr>
            <w:noProof/>
            <w:webHidden/>
          </w:rPr>
          <w:fldChar w:fldCharType="begin"/>
        </w:r>
        <w:r w:rsidR="00160D8B">
          <w:rPr>
            <w:noProof/>
            <w:webHidden/>
          </w:rPr>
          <w:instrText xml:space="preserve"> PAGEREF _Toc21441989 \h </w:instrText>
        </w:r>
        <w:r w:rsidR="00160D8B">
          <w:rPr>
            <w:noProof/>
            <w:webHidden/>
          </w:rPr>
        </w:r>
        <w:r w:rsidR="00160D8B">
          <w:rPr>
            <w:noProof/>
            <w:webHidden/>
          </w:rPr>
          <w:fldChar w:fldCharType="separate"/>
        </w:r>
        <w:r w:rsidR="00160D8B">
          <w:rPr>
            <w:noProof/>
            <w:webHidden/>
          </w:rPr>
          <w:t>3</w:t>
        </w:r>
        <w:r w:rsidR="00160D8B">
          <w:rPr>
            <w:noProof/>
            <w:webHidden/>
          </w:rPr>
          <w:fldChar w:fldCharType="end"/>
        </w:r>
      </w:hyperlink>
    </w:p>
    <w:p w:rsidR="00160D8B" w:rsidRDefault="00DE4EB0">
      <w:pPr>
        <w:pStyle w:val="Obsah3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1441990" w:history="1">
        <w:r w:rsidR="00160D8B" w:rsidRPr="00F8685A">
          <w:rPr>
            <w:rStyle w:val="Hypertextovodkaz"/>
            <w:noProof/>
          </w:rPr>
          <w:t>3. Rozhodování v oblasti státní správy</w:t>
        </w:r>
        <w:r w:rsidR="00160D8B">
          <w:rPr>
            <w:noProof/>
            <w:webHidden/>
          </w:rPr>
          <w:tab/>
        </w:r>
        <w:r w:rsidR="00160D8B">
          <w:rPr>
            <w:noProof/>
            <w:webHidden/>
          </w:rPr>
          <w:fldChar w:fldCharType="begin"/>
        </w:r>
        <w:r w:rsidR="00160D8B">
          <w:rPr>
            <w:noProof/>
            <w:webHidden/>
          </w:rPr>
          <w:instrText xml:space="preserve"> PAGEREF _Toc21441990 \h </w:instrText>
        </w:r>
        <w:r w:rsidR="00160D8B">
          <w:rPr>
            <w:noProof/>
            <w:webHidden/>
          </w:rPr>
        </w:r>
        <w:r w:rsidR="00160D8B">
          <w:rPr>
            <w:noProof/>
            <w:webHidden/>
          </w:rPr>
          <w:fldChar w:fldCharType="separate"/>
        </w:r>
        <w:r w:rsidR="00160D8B">
          <w:rPr>
            <w:noProof/>
            <w:webHidden/>
          </w:rPr>
          <w:t>4</w:t>
        </w:r>
        <w:r w:rsidR="00160D8B">
          <w:rPr>
            <w:noProof/>
            <w:webHidden/>
          </w:rPr>
          <w:fldChar w:fldCharType="end"/>
        </w:r>
      </w:hyperlink>
    </w:p>
    <w:p w:rsidR="00160D8B" w:rsidRDefault="00DE4EB0">
      <w:pPr>
        <w:pStyle w:val="Obsah3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1441991" w:history="1">
        <w:r w:rsidR="00160D8B" w:rsidRPr="00F8685A">
          <w:rPr>
            <w:rStyle w:val="Hypertextovodkaz"/>
            <w:noProof/>
          </w:rPr>
          <w:t>4. Podání žádosti o poskytnutí informací a stížností</w:t>
        </w:r>
        <w:r w:rsidR="00160D8B">
          <w:rPr>
            <w:noProof/>
            <w:webHidden/>
          </w:rPr>
          <w:tab/>
        </w:r>
        <w:r w:rsidR="00160D8B">
          <w:rPr>
            <w:noProof/>
            <w:webHidden/>
          </w:rPr>
          <w:fldChar w:fldCharType="begin"/>
        </w:r>
        <w:r w:rsidR="00160D8B">
          <w:rPr>
            <w:noProof/>
            <w:webHidden/>
          </w:rPr>
          <w:instrText xml:space="preserve"> PAGEREF _Toc21441991 \h </w:instrText>
        </w:r>
        <w:r w:rsidR="00160D8B">
          <w:rPr>
            <w:noProof/>
            <w:webHidden/>
          </w:rPr>
        </w:r>
        <w:r w:rsidR="00160D8B">
          <w:rPr>
            <w:noProof/>
            <w:webHidden/>
          </w:rPr>
          <w:fldChar w:fldCharType="separate"/>
        </w:r>
        <w:r w:rsidR="00160D8B">
          <w:rPr>
            <w:noProof/>
            <w:webHidden/>
          </w:rPr>
          <w:t>5</w:t>
        </w:r>
        <w:r w:rsidR="00160D8B">
          <w:rPr>
            <w:noProof/>
            <w:webHidden/>
          </w:rPr>
          <w:fldChar w:fldCharType="end"/>
        </w:r>
      </w:hyperlink>
    </w:p>
    <w:p w:rsidR="00160D8B" w:rsidRDefault="00DE4EB0">
      <w:pPr>
        <w:pStyle w:val="Obsah3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1441992" w:history="1">
        <w:r w:rsidR="00160D8B" w:rsidRPr="00F8685A">
          <w:rPr>
            <w:rStyle w:val="Hypertextovodkaz"/>
            <w:noProof/>
          </w:rPr>
          <w:t>5. Osoby oprávněné k poskytování informací</w:t>
        </w:r>
        <w:r w:rsidR="00160D8B">
          <w:rPr>
            <w:noProof/>
            <w:webHidden/>
          </w:rPr>
          <w:tab/>
        </w:r>
        <w:r w:rsidR="00160D8B">
          <w:rPr>
            <w:noProof/>
            <w:webHidden/>
          </w:rPr>
          <w:fldChar w:fldCharType="begin"/>
        </w:r>
        <w:r w:rsidR="00160D8B">
          <w:rPr>
            <w:noProof/>
            <w:webHidden/>
          </w:rPr>
          <w:instrText xml:space="preserve"> PAGEREF _Toc21441992 \h </w:instrText>
        </w:r>
        <w:r w:rsidR="00160D8B">
          <w:rPr>
            <w:noProof/>
            <w:webHidden/>
          </w:rPr>
        </w:r>
        <w:r w:rsidR="00160D8B">
          <w:rPr>
            <w:noProof/>
            <w:webHidden/>
          </w:rPr>
          <w:fldChar w:fldCharType="separate"/>
        </w:r>
        <w:r w:rsidR="00160D8B">
          <w:rPr>
            <w:noProof/>
            <w:webHidden/>
          </w:rPr>
          <w:t>5</w:t>
        </w:r>
        <w:r w:rsidR="00160D8B">
          <w:rPr>
            <w:noProof/>
            <w:webHidden/>
          </w:rPr>
          <w:fldChar w:fldCharType="end"/>
        </w:r>
      </w:hyperlink>
    </w:p>
    <w:p w:rsidR="00160D8B" w:rsidRDefault="00DE4EB0">
      <w:pPr>
        <w:pStyle w:val="Obsah3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1441993" w:history="1">
        <w:r w:rsidR="00160D8B" w:rsidRPr="00F8685A">
          <w:rPr>
            <w:rStyle w:val="Hypertextovodkaz"/>
            <w:noProof/>
          </w:rPr>
          <w:t>6. Postup při vyřizování stížností</w:t>
        </w:r>
        <w:r w:rsidR="00160D8B">
          <w:rPr>
            <w:noProof/>
            <w:webHidden/>
          </w:rPr>
          <w:tab/>
        </w:r>
        <w:r w:rsidR="00160D8B">
          <w:rPr>
            <w:noProof/>
            <w:webHidden/>
          </w:rPr>
          <w:fldChar w:fldCharType="begin"/>
        </w:r>
        <w:r w:rsidR="00160D8B">
          <w:rPr>
            <w:noProof/>
            <w:webHidden/>
          </w:rPr>
          <w:instrText xml:space="preserve"> PAGEREF _Toc21441993 \h </w:instrText>
        </w:r>
        <w:r w:rsidR="00160D8B">
          <w:rPr>
            <w:noProof/>
            <w:webHidden/>
          </w:rPr>
        </w:r>
        <w:r w:rsidR="00160D8B">
          <w:rPr>
            <w:noProof/>
            <w:webHidden/>
          </w:rPr>
          <w:fldChar w:fldCharType="separate"/>
        </w:r>
        <w:r w:rsidR="00160D8B">
          <w:rPr>
            <w:noProof/>
            <w:webHidden/>
          </w:rPr>
          <w:t>6</w:t>
        </w:r>
        <w:r w:rsidR="00160D8B">
          <w:rPr>
            <w:noProof/>
            <w:webHidden/>
          </w:rPr>
          <w:fldChar w:fldCharType="end"/>
        </w:r>
      </w:hyperlink>
    </w:p>
    <w:p w:rsidR="00160D8B" w:rsidRDefault="00DE4EB0">
      <w:pPr>
        <w:pStyle w:val="Obsah3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1441994" w:history="1">
        <w:r w:rsidR="00160D8B" w:rsidRPr="00F8685A">
          <w:rPr>
            <w:rStyle w:val="Hypertextovodkaz"/>
            <w:noProof/>
          </w:rPr>
          <w:t>7. Postup při vyřizování žádosti o poskytnutí informace</w:t>
        </w:r>
        <w:r w:rsidR="00160D8B">
          <w:rPr>
            <w:noProof/>
            <w:webHidden/>
          </w:rPr>
          <w:tab/>
        </w:r>
        <w:r w:rsidR="00160D8B">
          <w:rPr>
            <w:noProof/>
            <w:webHidden/>
          </w:rPr>
          <w:fldChar w:fldCharType="begin"/>
        </w:r>
        <w:r w:rsidR="00160D8B">
          <w:rPr>
            <w:noProof/>
            <w:webHidden/>
          </w:rPr>
          <w:instrText xml:space="preserve"> PAGEREF _Toc21441994 \h </w:instrText>
        </w:r>
        <w:r w:rsidR="00160D8B">
          <w:rPr>
            <w:noProof/>
            <w:webHidden/>
          </w:rPr>
        </w:r>
        <w:r w:rsidR="00160D8B">
          <w:rPr>
            <w:noProof/>
            <w:webHidden/>
          </w:rPr>
          <w:fldChar w:fldCharType="separate"/>
        </w:r>
        <w:r w:rsidR="00160D8B">
          <w:rPr>
            <w:noProof/>
            <w:webHidden/>
          </w:rPr>
          <w:t>6</w:t>
        </w:r>
        <w:r w:rsidR="00160D8B">
          <w:rPr>
            <w:noProof/>
            <w:webHidden/>
          </w:rPr>
          <w:fldChar w:fldCharType="end"/>
        </w:r>
      </w:hyperlink>
    </w:p>
    <w:p w:rsidR="00160D8B" w:rsidRDefault="00DE4EB0">
      <w:pPr>
        <w:pStyle w:val="Obsah3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1441995" w:history="1">
        <w:r w:rsidR="00160D8B" w:rsidRPr="00F8685A">
          <w:rPr>
            <w:rStyle w:val="Hypertextovodkaz"/>
            <w:noProof/>
          </w:rPr>
          <w:t>8. Přehled nejdůležitějších předpisů</w:t>
        </w:r>
        <w:r w:rsidR="00160D8B">
          <w:rPr>
            <w:noProof/>
            <w:webHidden/>
          </w:rPr>
          <w:tab/>
        </w:r>
        <w:r w:rsidR="00160D8B">
          <w:rPr>
            <w:noProof/>
            <w:webHidden/>
          </w:rPr>
          <w:fldChar w:fldCharType="begin"/>
        </w:r>
        <w:r w:rsidR="00160D8B">
          <w:rPr>
            <w:noProof/>
            <w:webHidden/>
          </w:rPr>
          <w:instrText xml:space="preserve"> PAGEREF _Toc21441995 \h </w:instrText>
        </w:r>
        <w:r w:rsidR="00160D8B">
          <w:rPr>
            <w:noProof/>
            <w:webHidden/>
          </w:rPr>
        </w:r>
        <w:r w:rsidR="00160D8B">
          <w:rPr>
            <w:noProof/>
            <w:webHidden/>
          </w:rPr>
          <w:fldChar w:fldCharType="separate"/>
        </w:r>
        <w:r w:rsidR="00160D8B">
          <w:rPr>
            <w:noProof/>
            <w:webHidden/>
          </w:rPr>
          <w:t>7</w:t>
        </w:r>
        <w:r w:rsidR="00160D8B">
          <w:rPr>
            <w:noProof/>
            <w:webHidden/>
          </w:rPr>
          <w:fldChar w:fldCharType="end"/>
        </w:r>
      </w:hyperlink>
    </w:p>
    <w:p w:rsidR="00160D8B" w:rsidRDefault="00DE4EB0">
      <w:pPr>
        <w:pStyle w:val="Obsah3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1441996" w:history="1">
        <w:r w:rsidR="00160D8B" w:rsidRPr="00F8685A">
          <w:rPr>
            <w:rStyle w:val="Hypertextovodkaz"/>
            <w:noProof/>
          </w:rPr>
          <w:t>9. Sazebník úhrad za poskytování informací</w:t>
        </w:r>
        <w:r w:rsidR="00160D8B">
          <w:rPr>
            <w:noProof/>
            <w:webHidden/>
          </w:rPr>
          <w:tab/>
        </w:r>
        <w:r w:rsidR="00160D8B">
          <w:rPr>
            <w:noProof/>
            <w:webHidden/>
          </w:rPr>
          <w:fldChar w:fldCharType="begin"/>
        </w:r>
        <w:r w:rsidR="00160D8B">
          <w:rPr>
            <w:noProof/>
            <w:webHidden/>
          </w:rPr>
          <w:instrText xml:space="preserve"> PAGEREF _Toc21441996 \h </w:instrText>
        </w:r>
        <w:r w:rsidR="00160D8B">
          <w:rPr>
            <w:noProof/>
            <w:webHidden/>
          </w:rPr>
        </w:r>
        <w:r w:rsidR="00160D8B">
          <w:rPr>
            <w:noProof/>
            <w:webHidden/>
          </w:rPr>
          <w:fldChar w:fldCharType="separate"/>
        </w:r>
        <w:r w:rsidR="00160D8B">
          <w:rPr>
            <w:noProof/>
            <w:webHidden/>
          </w:rPr>
          <w:t>8</w:t>
        </w:r>
        <w:r w:rsidR="00160D8B">
          <w:rPr>
            <w:noProof/>
            <w:webHidden/>
          </w:rPr>
          <w:fldChar w:fldCharType="end"/>
        </w:r>
      </w:hyperlink>
    </w:p>
    <w:p w:rsidR="00160D8B" w:rsidRDefault="00DE4EB0">
      <w:pPr>
        <w:pStyle w:val="Obsah3"/>
        <w:tabs>
          <w:tab w:val="left" w:pos="1100"/>
          <w:tab w:val="right" w:leader="dot" w:pos="906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1441997" w:history="1">
        <w:r w:rsidR="00160D8B" w:rsidRPr="00F8685A">
          <w:rPr>
            <w:rStyle w:val="Hypertextovodkaz"/>
            <w:noProof/>
          </w:rPr>
          <w:t>10.</w:t>
        </w:r>
        <w:r w:rsidR="00160D8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160D8B" w:rsidRPr="00F8685A">
          <w:rPr>
            <w:rStyle w:val="Hypertextovodkaz"/>
            <w:noProof/>
          </w:rPr>
          <w:t>Zpracování a zveřejnění výroční zprávy v oblasti poskytování informací</w:t>
        </w:r>
        <w:r w:rsidR="00160D8B">
          <w:rPr>
            <w:noProof/>
            <w:webHidden/>
          </w:rPr>
          <w:tab/>
        </w:r>
        <w:r w:rsidR="00160D8B">
          <w:rPr>
            <w:noProof/>
            <w:webHidden/>
          </w:rPr>
          <w:fldChar w:fldCharType="begin"/>
        </w:r>
        <w:r w:rsidR="00160D8B">
          <w:rPr>
            <w:noProof/>
            <w:webHidden/>
          </w:rPr>
          <w:instrText xml:space="preserve"> PAGEREF _Toc21441997 \h </w:instrText>
        </w:r>
        <w:r w:rsidR="00160D8B">
          <w:rPr>
            <w:noProof/>
            <w:webHidden/>
          </w:rPr>
        </w:r>
        <w:r w:rsidR="00160D8B">
          <w:rPr>
            <w:noProof/>
            <w:webHidden/>
          </w:rPr>
          <w:fldChar w:fldCharType="separate"/>
        </w:r>
        <w:r w:rsidR="00160D8B">
          <w:rPr>
            <w:noProof/>
            <w:webHidden/>
          </w:rPr>
          <w:t>8</w:t>
        </w:r>
        <w:r w:rsidR="00160D8B">
          <w:rPr>
            <w:noProof/>
            <w:webHidden/>
          </w:rPr>
          <w:fldChar w:fldCharType="end"/>
        </w:r>
      </w:hyperlink>
    </w:p>
    <w:p w:rsidR="00160D8B" w:rsidRDefault="00DE4EB0">
      <w:pPr>
        <w:pStyle w:val="Obsah3"/>
        <w:tabs>
          <w:tab w:val="left" w:pos="1100"/>
          <w:tab w:val="right" w:leader="dot" w:pos="906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1441998" w:history="1">
        <w:r w:rsidR="00160D8B" w:rsidRPr="00F8685A">
          <w:rPr>
            <w:rStyle w:val="Hypertextovodkaz"/>
            <w:noProof/>
          </w:rPr>
          <w:t>11.</w:t>
        </w:r>
        <w:r w:rsidR="00160D8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160D8B" w:rsidRPr="00F8685A">
          <w:rPr>
            <w:rStyle w:val="Hypertextovodkaz"/>
            <w:noProof/>
          </w:rPr>
          <w:t>Doplňující informace</w:t>
        </w:r>
        <w:r w:rsidR="00160D8B">
          <w:rPr>
            <w:noProof/>
            <w:webHidden/>
          </w:rPr>
          <w:tab/>
        </w:r>
        <w:r w:rsidR="00160D8B">
          <w:rPr>
            <w:noProof/>
            <w:webHidden/>
          </w:rPr>
          <w:fldChar w:fldCharType="begin"/>
        </w:r>
        <w:r w:rsidR="00160D8B">
          <w:rPr>
            <w:noProof/>
            <w:webHidden/>
          </w:rPr>
          <w:instrText xml:space="preserve"> PAGEREF _Toc21441998 \h </w:instrText>
        </w:r>
        <w:r w:rsidR="00160D8B">
          <w:rPr>
            <w:noProof/>
            <w:webHidden/>
          </w:rPr>
        </w:r>
        <w:r w:rsidR="00160D8B">
          <w:rPr>
            <w:noProof/>
            <w:webHidden/>
          </w:rPr>
          <w:fldChar w:fldCharType="separate"/>
        </w:r>
        <w:r w:rsidR="00160D8B">
          <w:rPr>
            <w:noProof/>
            <w:webHidden/>
          </w:rPr>
          <w:t>8</w:t>
        </w:r>
        <w:r w:rsidR="00160D8B">
          <w:rPr>
            <w:noProof/>
            <w:webHidden/>
          </w:rPr>
          <w:fldChar w:fldCharType="end"/>
        </w:r>
      </w:hyperlink>
    </w:p>
    <w:p w:rsidR="00B331C1" w:rsidRDefault="003E23FA" w:rsidP="00B331C1">
      <w:r>
        <w:fldChar w:fldCharType="end"/>
      </w:r>
    </w:p>
    <w:p w:rsidR="00B331C1" w:rsidRDefault="003E23FA" w:rsidP="00947F51">
      <w:pPr>
        <w:pStyle w:val="Nadpis3"/>
      </w:pPr>
      <w:bookmarkStart w:id="10" w:name="_Toc58307202"/>
      <w:bookmarkStart w:id="11" w:name="_Toc58307702"/>
      <w:bookmarkStart w:id="12" w:name="_Toc133730492"/>
      <w:bookmarkStart w:id="13" w:name="_Toc133730573"/>
      <w:bookmarkStart w:id="14" w:name="_Toc133731739"/>
      <w:bookmarkStart w:id="15" w:name="_Toc133731761"/>
      <w:bookmarkStart w:id="16" w:name="_Toc133731818"/>
      <w:r>
        <w:br w:type="page"/>
      </w:r>
      <w:bookmarkStart w:id="17" w:name="_Toc21441988"/>
      <w:r w:rsidR="00947F51">
        <w:lastRenderedPageBreak/>
        <w:t>1. Údaje o jmenování statutárního zástupce do funkce</w:t>
      </w:r>
      <w:bookmarkEnd w:id="10"/>
      <w:bookmarkEnd w:id="11"/>
      <w:bookmarkEnd w:id="12"/>
      <w:bookmarkEnd w:id="13"/>
      <w:bookmarkEnd w:id="14"/>
      <w:bookmarkEnd w:id="15"/>
      <w:bookmarkEnd w:id="16"/>
      <w:bookmarkEnd w:id="17"/>
    </w:p>
    <w:p w:rsidR="00947F51" w:rsidRDefault="00947F51" w:rsidP="00B331C1"/>
    <w:p w:rsidR="00947F51" w:rsidRDefault="00947F51" w:rsidP="00B331C1">
      <w:r>
        <w:t xml:space="preserve">Ředitel </w:t>
      </w:r>
      <w:proofErr w:type="gramStart"/>
      <w:r>
        <w:t xml:space="preserve">školy : </w:t>
      </w:r>
      <w:r w:rsidR="00DF1C64">
        <w:t>Mgr.</w:t>
      </w:r>
      <w:proofErr w:type="gramEnd"/>
      <w:r w:rsidR="00DF1C64">
        <w:t xml:space="preserve"> Tomáš Zeman</w:t>
      </w:r>
    </w:p>
    <w:p w:rsidR="00947F51" w:rsidRDefault="00947F51" w:rsidP="00B331C1"/>
    <w:p w:rsidR="00947F51" w:rsidRDefault="00947F51" w:rsidP="00F748FB">
      <w:pPr>
        <w:jc w:val="both"/>
      </w:pPr>
      <w:r>
        <w:t xml:space="preserve">Jmenován do funkce ředitele školy </w:t>
      </w:r>
      <w:r w:rsidR="00DB5AEF">
        <w:t>24</w:t>
      </w:r>
      <w:r>
        <w:t>.</w:t>
      </w:r>
      <w:r w:rsidR="00DB5AEF">
        <w:t xml:space="preserve"> 01</w:t>
      </w:r>
      <w:r>
        <w:t>.</w:t>
      </w:r>
      <w:r w:rsidR="00DB5AEF">
        <w:t xml:space="preserve"> </w:t>
      </w:r>
      <w:r>
        <w:t>20</w:t>
      </w:r>
      <w:r w:rsidR="00DB5AEF">
        <w:t>11</w:t>
      </w:r>
      <w:r>
        <w:t xml:space="preserve"> s účinností ode dne 1.</w:t>
      </w:r>
      <w:r w:rsidR="00DB5AEF">
        <w:t xml:space="preserve"> 2</w:t>
      </w:r>
      <w:r>
        <w:t>.</w:t>
      </w:r>
      <w:r w:rsidR="00DB5AEF">
        <w:t xml:space="preserve"> </w:t>
      </w:r>
      <w:r>
        <w:t>20</w:t>
      </w:r>
      <w:r w:rsidR="00DB5AEF">
        <w:t>11 na základě usnesení Rady města Jihlavy</w:t>
      </w:r>
      <w:r>
        <w:t xml:space="preserve"> </w:t>
      </w:r>
      <w:r w:rsidR="00DB5AEF">
        <w:t xml:space="preserve">č. 71/11-RM ze dne </w:t>
      </w:r>
      <w:proofErr w:type="gramStart"/>
      <w:r w:rsidR="00DB5AEF">
        <w:t>20.1.2011</w:t>
      </w:r>
      <w:proofErr w:type="gramEnd"/>
    </w:p>
    <w:p w:rsidR="00F748FB" w:rsidRDefault="00F748FB" w:rsidP="00F748FB">
      <w:pPr>
        <w:jc w:val="both"/>
      </w:pPr>
    </w:p>
    <w:p w:rsidR="00F748FB" w:rsidRDefault="00F748FB" w:rsidP="00F748FB">
      <w:pPr>
        <w:pStyle w:val="Nadpis3"/>
      </w:pPr>
      <w:bookmarkStart w:id="18" w:name="_Toc58307203"/>
      <w:bookmarkStart w:id="19" w:name="_Toc58307703"/>
      <w:bookmarkStart w:id="20" w:name="_Toc133730493"/>
      <w:bookmarkStart w:id="21" w:name="_Toc133730574"/>
      <w:bookmarkStart w:id="22" w:name="_Toc133731740"/>
      <w:bookmarkStart w:id="23" w:name="_Toc133731762"/>
      <w:bookmarkStart w:id="24" w:name="_Toc133731819"/>
      <w:bookmarkStart w:id="25" w:name="_Toc21441989"/>
      <w:r>
        <w:t>2</w:t>
      </w:r>
      <w:r w:rsidRPr="00067FE8">
        <w:t>. Vymezení</w:t>
      </w:r>
      <w:r>
        <w:t xml:space="preserve"> pravomocí a působnosti ředitele</w:t>
      </w:r>
      <w:bookmarkEnd w:id="18"/>
      <w:bookmarkEnd w:id="19"/>
      <w:bookmarkEnd w:id="20"/>
      <w:bookmarkEnd w:id="21"/>
      <w:bookmarkEnd w:id="22"/>
      <w:bookmarkEnd w:id="23"/>
      <w:bookmarkEnd w:id="24"/>
      <w:bookmarkEnd w:id="25"/>
    </w:p>
    <w:p w:rsidR="00F748FB" w:rsidRDefault="00F748FB" w:rsidP="00F748FB"/>
    <w:p w:rsidR="00BB781A" w:rsidRDefault="00E54750" w:rsidP="00E54750">
      <w:pPr>
        <w:jc w:val="both"/>
      </w:pPr>
      <w:r>
        <w:t>Pravomoci a povinnosti ředitele školy upravuje zákon č. 561/2004 Sb. (Školský zákon) v platném zně</w:t>
      </w:r>
      <w:r w:rsidR="006B2881">
        <w:t>ní v §164-16</w:t>
      </w:r>
      <w:r w:rsidR="00DB5AEF">
        <w:t>6</w:t>
      </w:r>
      <w:r w:rsidR="006B2881">
        <w:t>, případně prováděcí</w:t>
      </w:r>
      <w:r w:rsidR="00B87DA7">
        <w:t xml:space="preserve"> předpisy (viz seznam předpisů)</w:t>
      </w:r>
    </w:p>
    <w:p w:rsidR="00351B57" w:rsidRDefault="00351B57" w:rsidP="00E54750">
      <w:pPr>
        <w:jc w:val="both"/>
      </w:pPr>
    </w:p>
    <w:p w:rsidR="00351B57" w:rsidRDefault="00351B57" w:rsidP="00351B57">
      <w:pPr>
        <w:jc w:val="both"/>
      </w:pPr>
      <w:r>
        <w:t>§ 164</w:t>
      </w:r>
    </w:p>
    <w:p w:rsidR="00351B57" w:rsidRDefault="00351B57" w:rsidP="00351B57">
      <w:pPr>
        <w:jc w:val="both"/>
      </w:pPr>
    </w:p>
    <w:p w:rsidR="00067FE8" w:rsidRDefault="00067FE8" w:rsidP="00067FE8">
      <w:pPr>
        <w:jc w:val="both"/>
      </w:pPr>
      <w:r>
        <w:t>(1) Ředitel školy a školského zařízení</w:t>
      </w:r>
    </w:p>
    <w:p w:rsidR="00067FE8" w:rsidRDefault="00067FE8" w:rsidP="00067FE8">
      <w:pPr>
        <w:jc w:val="both"/>
      </w:pPr>
    </w:p>
    <w:p w:rsidR="00067FE8" w:rsidRDefault="00067FE8" w:rsidP="00067FE8">
      <w:pPr>
        <w:jc w:val="both"/>
      </w:pPr>
      <w:r>
        <w:t>a) rozhoduje ve všech záležitostech týkajících se poskytování vzdělávání a školských služeb, pokud zákon nestanoví jinak,</w:t>
      </w:r>
    </w:p>
    <w:p w:rsidR="00067FE8" w:rsidRDefault="00067FE8" w:rsidP="00067FE8">
      <w:pPr>
        <w:jc w:val="both"/>
      </w:pPr>
    </w:p>
    <w:p w:rsidR="00067FE8" w:rsidRDefault="00067FE8" w:rsidP="00067FE8">
      <w:pPr>
        <w:jc w:val="both"/>
      </w:pPr>
      <w:r>
        <w:t>b) odpovídá za to, že škola a školské zařízení poskytuje vzdělávání a školské služby v souladu s tímto zákonem a vzdělávacími programy uvedenými v § 3,</w:t>
      </w:r>
    </w:p>
    <w:p w:rsidR="00067FE8" w:rsidRDefault="00067FE8" w:rsidP="00067FE8">
      <w:pPr>
        <w:jc w:val="both"/>
      </w:pPr>
    </w:p>
    <w:p w:rsidR="00067FE8" w:rsidRDefault="00067FE8" w:rsidP="00067FE8">
      <w:pPr>
        <w:jc w:val="both"/>
      </w:pPr>
      <w:r>
        <w:t>c) odpovídá za odbornou a pedagogickou úroveň vzdělávání a školských služeb,</w:t>
      </w:r>
    </w:p>
    <w:p w:rsidR="00067FE8" w:rsidRDefault="00067FE8" w:rsidP="00067FE8">
      <w:pPr>
        <w:jc w:val="both"/>
      </w:pPr>
    </w:p>
    <w:p w:rsidR="00067FE8" w:rsidRDefault="00067FE8" w:rsidP="00067FE8">
      <w:pPr>
        <w:jc w:val="both"/>
      </w:pPr>
      <w:r>
        <w:t>d) vytváří podmínky pro výkon inspekční činnosti České školní inspekce a přijímá následná opatření,</w:t>
      </w:r>
    </w:p>
    <w:p w:rsidR="00067FE8" w:rsidRDefault="00067FE8" w:rsidP="00067FE8">
      <w:pPr>
        <w:jc w:val="both"/>
      </w:pPr>
    </w:p>
    <w:p w:rsidR="00067FE8" w:rsidRDefault="00067FE8" w:rsidP="00067FE8">
      <w:pPr>
        <w:jc w:val="both"/>
      </w:pPr>
      <w:r>
        <w:t>e) vytváří podmínky pro další vzdělávání pedagogických pracovníků a pro práci školské rady, pokud se podle tohoto zákona zřizuje,</w:t>
      </w:r>
    </w:p>
    <w:p w:rsidR="00067FE8" w:rsidRDefault="00067FE8" w:rsidP="00067FE8">
      <w:pPr>
        <w:jc w:val="both"/>
      </w:pPr>
    </w:p>
    <w:p w:rsidR="00067FE8" w:rsidRDefault="00067FE8" w:rsidP="00067FE8">
      <w:pPr>
        <w:jc w:val="both"/>
      </w:pPr>
      <w:r>
        <w:t>f) zajišťuje, aby osoby uvedené v § 21 byly včas informovány o průběhu a výsledcích vzdělávání dítěte, žáka nebo studenta,</w:t>
      </w:r>
    </w:p>
    <w:p w:rsidR="00067FE8" w:rsidRDefault="00067FE8" w:rsidP="00067FE8">
      <w:pPr>
        <w:jc w:val="both"/>
      </w:pPr>
    </w:p>
    <w:p w:rsidR="00067FE8" w:rsidRDefault="00067FE8" w:rsidP="00067FE8">
      <w:pPr>
        <w:jc w:val="both"/>
      </w:pPr>
      <w:r>
        <w:t>g) zajišťuje spolupráci při uskutečňování programů zjišťování výsledků vzdělávání vyhlášených ministerstvem,</w:t>
      </w:r>
    </w:p>
    <w:p w:rsidR="00067FE8" w:rsidRDefault="00067FE8" w:rsidP="00067FE8">
      <w:pPr>
        <w:jc w:val="both"/>
      </w:pPr>
    </w:p>
    <w:p w:rsidR="00067FE8" w:rsidRDefault="00067FE8" w:rsidP="00067FE8">
      <w:pPr>
        <w:jc w:val="both"/>
      </w:pPr>
      <w:r>
        <w:t>h) odpovídá za zajištění dohledu nad dětmi a nezletilými žáky ve škole a školském zařízení.</w:t>
      </w:r>
    </w:p>
    <w:p w:rsidR="00067FE8" w:rsidRDefault="00067FE8" w:rsidP="00067FE8">
      <w:pPr>
        <w:jc w:val="both"/>
      </w:pPr>
    </w:p>
    <w:p w:rsidR="00351B57" w:rsidRDefault="00067FE8" w:rsidP="00067FE8">
      <w:pPr>
        <w:jc w:val="both"/>
      </w:pPr>
      <w:r>
        <w:t>(2) Ředitel školy zřizuje pedagogickou radu jako svůj poradní orgán, projednává s ním všechny zásadní pedagogické dokumenty a opatření týkající se vzdělávací činnosti školy. Při svém rozhodování ředitel školy k názorům pedagogické rady přihlédne. Pedagogickou radu tvoří všichni pedagogičtí pracovníci školy.</w:t>
      </w:r>
    </w:p>
    <w:p w:rsidR="00067FE8" w:rsidRDefault="00067FE8" w:rsidP="00067FE8">
      <w:pPr>
        <w:jc w:val="both"/>
      </w:pPr>
    </w:p>
    <w:p w:rsidR="006B2881" w:rsidRDefault="006B2881" w:rsidP="006B2881">
      <w:pPr>
        <w:jc w:val="both"/>
      </w:pPr>
      <w:r>
        <w:t>§ 165</w:t>
      </w:r>
    </w:p>
    <w:p w:rsidR="006B2881" w:rsidRDefault="006B2881" w:rsidP="006B2881">
      <w:pPr>
        <w:jc w:val="both"/>
      </w:pPr>
    </w:p>
    <w:p w:rsidR="003F5C47" w:rsidRPr="003F5C47" w:rsidRDefault="003F5C47" w:rsidP="009A2535">
      <w:bookmarkStart w:id="26" w:name="_Toc133730494"/>
      <w:bookmarkStart w:id="27" w:name="_Toc133730575"/>
      <w:bookmarkStart w:id="28" w:name="_Toc133731741"/>
      <w:bookmarkStart w:id="29" w:name="_Toc133731763"/>
      <w:bookmarkStart w:id="30" w:name="_Toc133731820"/>
      <w:r w:rsidRPr="003F5C47">
        <w:t>(1) Ředitel školy a školského zařízení, které zřizuje stát, kraj, obec nebo svazek obcí, dále</w:t>
      </w:r>
    </w:p>
    <w:p w:rsidR="003F5C47" w:rsidRPr="003F5C47" w:rsidRDefault="003F5C47" w:rsidP="009A2535"/>
    <w:p w:rsidR="003F5C47" w:rsidRPr="003F5C47" w:rsidRDefault="003F5C47" w:rsidP="009A2535">
      <w:r w:rsidRPr="003F5C47">
        <w:t>a) stanovuje organizaci a podmínky provozu školy a školského zařízení,</w:t>
      </w:r>
    </w:p>
    <w:p w:rsidR="003F5C47" w:rsidRPr="003F5C47" w:rsidRDefault="003F5C47" w:rsidP="009A2535"/>
    <w:p w:rsidR="003F5C47" w:rsidRDefault="003F5C47" w:rsidP="009A2535">
      <w:pPr>
        <w:rPr>
          <w:b/>
          <w:bCs/>
        </w:rPr>
      </w:pPr>
      <w:r w:rsidRPr="003F5C47">
        <w:lastRenderedPageBreak/>
        <w:t>b) odpovídá za použití finančních prostředků státního rozpočtu přidělených podle § 160 až 163 v souladu s účelem, na který byly přiděleny.</w:t>
      </w:r>
    </w:p>
    <w:p w:rsidR="003F5C47" w:rsidRDefault="003F5C47" w:rsidP="003F5C47">
      <w:pPr>
        <w:pStyle w:val="Nadpis3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5A0DD1" w:rsidRDefault="005A0DD1" w:rsidP="003F5C47">
      <w:pPr>
        <w:pStyle w:val="Nadpis3"/>
      </w:pPr>
      <w:bookmarkStart w:id="31" w:name="_Toc21441990"/>
      <w:r>
        <w:t>3. Rozhodování v oblasti státní správy</w:t>
      </w:r>
      <w:bookmarkEnd w:id="26"/>
      <w:bookmarkEnd w:id="27"/>
      <w:bookmarkEnd w:id="28"/>
      <w:bookmarkEnd w:id="29"/>
      <w:bookmarkEnd w:id="30"/>
      <w:bookmarkEnd w:id="31"/>
    </w:p>
    <w:p w:rsidR="005A0DD1" w:rsidRDefault="005A0DD1" w:rsidP="006B2881">
      <w:pPr>
        <w:jc w:val="both"/>
      </w:pPr>
    </w:p>
    <w:p w:rsidR="00FE59EE" w:rsidRDefault="00FE59EE" w:rsidP="00FE59EE">
      <w:pPr>
        <w:jc w:val="both"/>
      </w:pPr>
      <w:r>
        <w:t>§ 165</w:t>
      </w:r>
    </w:p>
    <w:p w:rsidR="00FE59EE" w:rsidRDefault="00FE59EE" w:rsidP="006B2881">
      <w:pPr>
        <w:jc w:val="both"/>
      </w:pPr>
    </w:p>
    <w:p w:rsidR="00CB1ECB" w:rsidRDefault="00CB1ECB" w:rsidP="00CB1ECB">
      <w:pPr>
        <w:jc w:val="both"/>
      </w:pPr>
      <w:r>
        <w:t>Ředitel školy a školského zařízení rozhoduje o právech a povinnostech v oblasti státní správy v těchto případech:</w:t>
      </w:r>
    </w:p>
    <w:p w:rsidR="00CB1ECB" w:rsidRDefault="00CB1ECB" w:rsidP="00CB1ECB">
      <w:pPr>
        <w:jc w:val="both"/>
      </w:pPr>
    </w:p>
    <w:p w:rsidR="00CB1ECB" w:rsidRDefault="00CB1ECB" w:rsidP="00CB1ECB">
      <w:pPr>
        <w:jc w:val="both"/>
      </w:pPr>
      <w:r>
        <w:t>a) zamítnutí žádosti o povolení individuálního vzdělávacího plánu podle § 18 a zamítnutí žádosti o přeřazení žáka nebo studenta do vyššího ročníku podle § 17 odst. 3,</w:t>
      </w:r>
    </w:p>
    <w:p w:rsidR="00CB1ECB" w:rsidRDefault="00CB1ECB" w:rsidP="00CB1ECB">
      <w:pPr>
        <w:jc w:val="both"/>
      </w:pPr>
    </w:p>
    <w:p w:rsidR="00CB1ECB" w:rsidRDefault="00CB1ECB" w:rsidP="00CB1ECB">
      <w:pPr>
        <w:jc w:val="both"/>
      </w:pPr>
      <w:r>
        <w:t>b) přijetí dítěte k předškolnímu vzdělávání podle § 34 a ukončení předškolního vzdělávání podle § 35, zařazení dítěte do přípravného stupně základní školy speciální podle § 48a, zařazení dítěte do přípravné třídy základní školy podle § 47,</w:t>
      </w:r>
    </w:p>
    <w:p w:rsidR="00CB1ECB" w:rsidRDefault="00CB1ECB" w:rsidP="00CB1ECB">
      <w:pPr>
        <w:jc w:val="both"/>
      </w:pPr>
    </w:p>
    <w:p w:rsidR="00CB1ECB" w:rsidRDefault="00CB1ECB" w:rsidP="00CB1ECB">
      <w:pPr>
        <w:jc w:val="both"/>
      </w:pPr>
      <w:r>
        <w:t>c) zamítnutí žádosti o odklad povinné školní docházky podle § 37,</w:t>
      </w:r>
    </w:p>
    <w:p w:rsidR="00CB1ECB" w:rsidRDefault="00CB1ECB" w:rsidP="00CB1ECB">
      <w:pPr>
        <w:jc w:val="both"/>
      </w:pPr>
    </w:p>
    <w:p w:rsidR="00CB1ECB" w:rsidRDefault="00CB1ECB" w:rsidP="00CB1ECB">
      <w:pPr>
        <w:jc w:val="both"/>
      </w:pPr>
      <w:r>
        <w:t>d) převedení žáka do odpovídajícího ročníku základní školy podle § 39 odst. 2,</w:t>
      </w:r>
    </w:p>
    <w:p w:rsidR="00CB1ECB" w:rsidRDefault="00CB1ECB" w:rsidP="00CB1ECB">
      <w:pPr>
        <w:jc w:val="both"/>
      </w:pPr>
    </w:p>
    <w:p w:rsidR="00CB1ECB" w:rsidRDefault="00CB1ECB" w:rsidP="00CB1ECB">
      <w:pPr>
        <w:jc w:val="both"/>
      </w:pPr>
      <w:r>
        <w:t>e) přijetí k základnímu vzdělávání podle § 46, přestupu žáka podle § 49 odst. 1, převedení žáka do jiného vzdělávacího programu podle § 49 odst. 2 a zamítnutí žádosti o povolení pokračování v základním vzdělávání podle § 55 odst. 2,</w:t>
      </w:r>
    </w:p>
    <w:p w:rsidR="00CB1ECB" w:rsidRDefault="00CB1ECB" w:rsidP="00CB1ECB">
      <w:pPr>
        <w:jc w:val="both"/>
      </w:pPr>
    </w:p>
    <w:p w:rsidR="00CB1ECB" w:rsidRDefault="00CB1ECB" w:rsidP="00CB1ECB">
      <w:pPr>
        <w:jc w:val="both"/>
      </w:pPr>
      <w:r>
        <w:t>f) přijetí ke vzdělávání ve střední škole podle § 59 a následujících, vyšší odborné škole podle § 93 a následujících a v konzervatoři podle § 88,</w:t>
      </w:r>
    </w:p>
    <w:p w:rsidR="00CB1ECB" w:rsidRDefault="00CB1ECB" w:rsidP="00CB1ECB">
      <w:pPr>
        <w:jc w:val="both"/>
      </w:pPr>
    </w:p>
    <w:p w:rsidR="00CB1ECB" w:rsidRDefault="00CB1ECB" w:rsidP="00CB1ECB">
      <w:pPr>
        <w:jc w:val="both"/>
      </w:pPr>
      <w:r>
        <w:t>g) zamítnutí žádosti o přestup, změnu oboru vzdělání, přerušení vzdělávání a opakování ročníku podle § 66 a 97,</w:t>
      </w:r>
    </w:p>
    <w:p w:rsidR="00CB1ECB" w:rsidRDefault="00CB1ECB" w:rsidP="00CB1ECB">
      <w:pPr>
        <w:jc w:val="both"/>
      </w:pPr>
    </w:p>
    <w:p w:rsidR="00CB1ECB" w:rsidRDefault="00CB1ECB" w:rsidP="00CB1ECB">
      <w:pPr>
        <w:jc w:val="both"/>
      </w:pPr>
      <w:r>
        <w:t>h) zamítnutí žádosti o pokračování v základním vzdělávání podle § 55 odst. 1,</w:t>
      </w:r>
    </w:p>
    <w:p w:rsidR="00CB1ECB" w:rsidRDefault="00CB1ECB" w:rsidP="00CB1ECB">
      <w:pPr>
        <w:jc w:val="both"/>
      </w:pPr>
    </w:p>
    <w:p w:rsidR="00CB1ECB" w:rsidRDefault="00CB1ECB" w:rsidP="00CB1ECB">
      <w:pPr>
        <w:jc w:val="both"/>
      </w:pPr>
      <w:r>
        <w:t>i) podmíněné vyloučení a vyloučení žáka nebo studenta ze školy nebo školského zařízení podle § 31 odst. 2 a 4,</w:t>
      </w:r>
    </w:p>
    <w:p w:rsidR="00CB1ECB" w:rsidRDefault="00CB1ECB" w:rsidP="00CB1ECB">
      <w:pPr>
        <w:jc w:val="both"/>
      </w:pPr>
    </w:p>
    <w:p w:rsidR="00CB1ECB" w:rsidRDefault="00CB1ECB" w:rsidP="00CB1ECB">
      <w:pPr>
        <w:jc w:val="both"/>
      </w:pPr>
      <w:r>
        <w:t>j) zamítnutí žádosti o uznání dosaženého vzdělání podle § 70 a 100,</w:t>
      </w:r>
    </w:p>
    <w:p w:rsidR="00CB1ECB" w:rsidRDefault="00CB1ECB" w:rsidP="00CB1ECB">
      <w:pPr>
        <w:jc w:val="both"/>
      </w:pPr>
    </w:p>
    <w:p w:rsidR="006B2881" w:rsidRDefault="00CB1ECB" w:rsidP="00CB1ECB">
      <w:pPr>
        <w:jc w:val="both"/>
      </w:pPr>
      <w:r>
        <w:t>k) povolení a ukončení individuálního vzdělávání žáka podle § 41 a ukončení individuálního vzdělávání dítěte podle § 34b.</w:t>
      </w:r>
    </w:p>
    <w:p w:rsidR="006B2881" w:rsidRDefault="006B2881" w:rsidP="006B2881">
      <w:pPr>
        <w:jc w:val="both"/>
      </w:pPr>
      <w:r>
        <w:t xml:space="preserve">Podle ustanovení § 183 </w:t>
      </w:r>
      <w:r w:rsidR="00FE59EE">
        <w:t xml:space="preserve">školského zákona </w:t>
      </w:r>
      <w:r>
        <w:t xml:space="preserve">se na rozhodování ředitele o právech a povinnostech fyzických a právnických osob v oblasti státní správy </w:t>
      </w:r>
      <w:r w:rsidR="00FE59EE">
        <w:t xml:space="preserve">podle § 165, odst. 2 </w:t>
      </w:r>
      <w:r>
        <w:t>vztahuje správní řád</w:t>
      </w:r>
      <w:r w:rsidR="00FE59EE">
        <w:t xml:space="preserve"> (zákon č. 500/2004 Sb.).</w:t>
      </w:r>
    </w:p>
    <w:p w:rsidR="00BB781A" w:rsidRDefault="00BB781A" w:rsidP="00BB781A">
      <w:r>
        <w:t>Proti rozhodnutí ředitele je možno se odvolat do 15 dnů ode dne doručení ke Krajskému úřadu kraje Vysočina prostřednictvím ředitele školy.</w:t>
      </w:r>
    </w:p>
    <w:p w:rsidR="00D87F42" w:rsidRDefault="00687C63" w:rsidP="00687C63">
      <w:pPr>
        <w:pStyle w:val="Nadpis3"/>
      </w:pPr>
      <w:r>
        <w:br w:type="page"/>
      </w:r>
      <w:bookmarkStart w:id="32" w:name="_Toc58307204"/>
      <w:bookmarkStart w:id="33" w:name="_Toc58307704"/>
      <w:bookmarkStart w:id="34" w:name="_Toc133730495"/>
      <w:bookmarkStart w:id="35" w:name="_Toc133730576"/>
      <w:bookmarkStart w:id="36" w:name="_Toc133731742"/>
      <w:bookmarkStart w:id="37" w:name="_Toc133731764"/>
      <w:bookmarkStart w:id="38" w:name="_Toc133731821"/>
      <w:bookmarkStart w:id="39" w:name="_Toc21441991"/>
      <w:r w:rsidR="005A0DD1">
        <w:lastRenderedPageBreak/>
        <w:t>4</w:t>
      </w:r>
      <w:r w:rsidR="000C4241">
        <w:t>. Podání žádosti o poskytnutí</w:t>
      </w:r>
      <w:r w:rsidR="00D87F42">
        <w:t xml:space="preserve"> informací a stížností</w:t>
      </w:r>
      <w:bookmarkEnd w:id="32"/>
      <w:bookmarkEnd w:id="33"/>
      <w:bookmarkEnd w:id="34"/>
      <w:bookmarkEnd w:id="35"/>
      <w:bookmarkEnd w:id="36"/>
      <w:bookmarkEnd w:id="37"/>
      <w:bookmarkEnd w:id="38"/>
      <w:bookmarkEnd w:id="39"/>
    </w:p>
    <w:p w:rsidR="00FE59EE" w:rsidRDefault="00FE59EE" w:rsidP="00BB781A"/>
    <w:p w:rsidR="00D87F42" w:rsidRDefault="005B7825" w:rsidP="00A47C49">
      <w:pPr>
        <w:jc w:val="both"/>
      </w:pPr>
      <w:r>
        <w:t>Žádost o informace, stížnost či podnět je možno podat ústně, písemně nebo elektronickou poštou.</w:t>
      </w:r>
    </w:p>
    <w:p w:rsidR="005B7825" w:rsidRDefault="005B7825" w:rsidP="00A47C49">
      <w:pPr>
        <w:jc w:val="both"/>
      </w:pPr>
      <w:r>
        <w:t>Pokud lze informaci poskytnout ústně (jednoduché dotazy) a žadatel nepožaduje písemnou formu, může informace poskytnout kompetentní pracovník (ředitel, zástupci, ekonomka, personalistka, vedoucí školní jídelny, vedoucí vychovatelka, třídní učitelé).</w:t>
      </w:r>
    </w:p>
    <w:p w:rsidR="005D18E4" w:rsidRDefault="005D18E4" w:rsidP="00A47C49">
      <w:pPr>
        <w:jc w:val="both"/>
      </w:pPr>
      <w:r>
        <w:t>Složitější dotazy a písemné odpovědi vyřizuje ředite</w:t>
      </w:r>
      <w:r w:rsidR="00CB1ECB">
        <w:t>l školy, případně jeho zástupce</w:t>
      </w:r>
      <w:r>
        <w:t>.</w:t>
      </w:r>
    </w:p>
    <w:p w:rsidR="000C4241" w:rsidRDefault="005D18E4" w:rsidP="00A47C49">
      <w:pPr>
        <w:jc w:val="both"/>
      </w:pPr>
      <w:r>
        <w:t>Stížnosti vyřizuje vždy ředitel školy.</w:t>
      </w:r>
      <w:r w:rsidR="00A47C49">
        <w:t xml:space="preserve"> </w:t>
      </w:r>
      <w:r w:rsidR="000C4241">
        <w:t xml:space="preserve"> Stíž</w:t>
      </w:r>
      <w:r w:rsidR="00CB1ECB">
        <w:t xml:space="preserve">nost může být vyřízena na místě </w:t>
      </w:r>
      <w:r w:rsidR="000C4241">
        <w:t>nebo sepsán protokol o stížnosti.</w:t>
      </w:r>
    </w:p>
    <w:p w:rsidR="005D18E4" w:rsidRDefault="00A47C49" w:rsidP="00A47C49">
      <w:pPr>
        <w:jc w:val="both"/>
      </w:pPr>
      <w:r>
        <w:t xml:space="preserve">Může být přijata pouze stížnost týkající se postupu správního orgánu, </w:t>
      </w:r>
      <w:proofErr w:type="gramStart"/>
      <w:r>
        <w:t>t.j. ředitele</w:t>
      </w:r>
      <w:proofErr w:type="gramEnd"/>
      <w:r>
        <w:t xml:space="preserve"> školy v případech uvedených v článku 3. této směr</w:t>
      </w:r>
      <w:r w:rsidR="000C4241">
        <w:t>nice, nebo pro porušení zákoníku práce.</w:t>
      </w:r>
    </w:p>
    <w:p w:rsidR="000C4241" w:rsidRDefault="000C4241" w:rsidP="00A47C49">
      <w:pPr>
        <w:jc w:val="both"/>
      </w:pPr>
      <w:r>
        <w:t xml:space="preserve">Pokud se stížnost týká některé z oblastí, </w:t>
      </w:r>
      <w:r w:rsidR="004A7D7B">
        <w:t>které jsou vymezeny v § 165 Školského zákona (viz výše) a stížnost směřuje proti konání pracovníků školy, přijímá stížnost ředitel školy, stížnosti proti řediteli přijímá Magistrát města Jihlavy jako výkonný orgán zřizovatele.</w:t>
      </w:r>
    </w:p>
    <w:p w:rsidR="00E45989" w:rsidRDefault="00E45989" w:rsidP="00A47C49">
      <w:pPr>
        <w:jc w:val="both"/>
      </w:pPr>
      <w:r>
        <w:t>Stížnosti podle § 174 Školského zákona přísluší České školní inspekci. Lze je podat i prostřednictvím zřizovatele.</w:t>
      </w:r>
    </w:p>
    <w:p w:rsidR="00E45989" w:rsidRDefault="00E45989" w:rsidP="00A47C49">
      <w:pPr>
        <w:jc w:val="both"/>
      </w:pPr>
    </w:p>
    <w:p w:rsidR="00E45989" w:rsidRDefault="00E45989" w:rsidP="00E45989">
      <w:pPr>
        <w:jc w:val="both"/>
      </w:pPr>
      <w:r>
        <w:t>§ 174</w:t>
      </w:r>
    </w:p>
    <w:p w:rsidR="00E45989" w:rsidRDefault="00E45989" w:rsidP="00E45989">
      <w:pPr>
        <w:jc w:val="both"/>
      </w:pPr>
    </w:p>
    <w:p w:rsidR="00CB1ECB" w:rsidRDefault="00CB1ECB" w:rsidP="00CB1ECB">
      <w:pPr>
        <w:jc w:val="both"/>
      </w:pPr>
      <w:r>
        <w:t>a) získává a analyzuje informace o vzdělávání dětí, žáků a studentů, o činnosti škol a školských zařízení zapsaných do školského rejstříku, sleduje a hodnotí efektivnost vzdělávací soustavy,</w:t>
      </w:r>
    </w:p>
    <w:p w:rsidR="00CB1ECB" w:rsidRDefault="00CB1ECB" w:rsidP="00CB1ECB">
      <w:pPr>
        <w:jc w:val="both"/>
      </w:pPr>
    </w:p>
    <w:p w:rsidR="00CB1ECB" w:rsidRDefault="00CB1ECB" w:rsidP="00CB1ECB">
      <w:pPr>
        <w:jc w:val="both"/>
      </w:pPr>
      <w:r>
        <w:t>b) zjišťuje a hodnotí podmínky, průběh a výsledky vzdělávání, a to podle příslušných školních vzdělávacích programů a akreditovaných vzdělávacích programů a dále podmínky a průběh poskytování poradenských služeb ve školách a školských poradenských zařízeních,</w:t>
      </w:r>
    </w:p>
    <w:p w:rsidR="00CB1ECB" w:rsidRDefault="00CB1ECB" w:rsidP="00CB1ECB">
      <w:pPr>
        <w:jc w:val="both"/>
      </w:pPr>
    </w:p>
    <w:p w:rsidR="00CB1ECB" w:rsidRDefault="00CB1ECB" w:rsidP="00CB1ECB">
      <w:pPr>
        <w:jc w:val="both"/>
      </w:pPr>
      <w:r>
        <w:t>c) zjišťuje a hodnotí naplnění školního vzdělávacího programu a jeho soulad s právními předpisy a rámcovým vzdělávacím programem,</w:t>
      </w:r>
    </w:p>
    <w:p w:rsidR="00CB1ECB" w:rsidRDefault="00CB1ECB" w:rsidP="00CB1ECB">
      <w:pPr>
        <w:jc w:val="both"/>
      </w:pPr>
    </w:p>
    <w:p w:rsidR="00CB1ECB" w:rsidRDefault="00CB1ECB" w:rsidP="00CB1ECB">
      <w:pPr>
        <w:jc w:val="both"/>
      </w:pPr>
      <w:r>
        <w:t>d) vykonává kontrolu dodržování právních předpisů, které se vztahují k poskytování vzdělávání a školských služeb,</w:t>
      </w:r>
    </w:p>
    <w:p w:rsidR="00CB1ECB" w:rsidRDefault="00CB1ECB" w:rsidP="00CB1ECB">
      <w:pPr>
        <w:jc w:val="both"/>
      </w:pPr>
    </w:p>
    <w:p w:rsidR="00E45989" w:rsidRDefault="00CB1ECB" w:rsidP="00CB1ECB">
      <w:pPr>
        <w:jc w:val="both"/>
      </w:pPr>
      <w:r>
        <w:t>e) vykonává veřejnosprávní kontrolu40) využívání finančních prostředků státního rozpočtu přidělovaných podle § 160 až 163.</w:t>
      </w:r>
    </w:p>
    <w:p w:rsidR="00E45989" w:rsidRDefault="00E45989" w:rsidP="00BB781A"/>
    <w:p w:rsidR="005D18E4" w:rsidRDefault="00E45989" w:rsidP="00E45989">
      <w:pPr>
        <w:pStyle w:val="Nadpis3"/>
      </w:pPr>
      <w:bookmarkStart w:id="40" w:name="_Toc133730496"/>
      <w:bookmarkStart w:id="41" w:name="_Toc133730577"/>
      <w:bookmarkStart w:id="42" w:name="_Toc133731743"/>
      <w:bookmarkStart w:id="43" w:name="_Toc133731765"/>
      <w:bookmarkStart w:id="44" w:name="_Toc133731822"/>
      <w:bookmarkStart w:id="45" w:name="_Toc21441992"/>
      <w:r>
        <w:t>5. O</w:t>
      </w:r>
      <w:r w:rsidR="005D18E4">
        <w:t xml:space="preserve">soby </w:t>
      </w:r>
      <w:r>
        <w:t>oprávněné k poskytování informací</w:t>
      </w:r>
      <w:bookmarkEnd w:id="40"/>
      <w:bookmarkEnd w:id="41"/>
      <w:bookmarkEnd w:id="42"/>
      <w:bookmarkEnd w:id="43"/>
      <w:bookmarkEnd w:id="44"/>
      <w:bookmarkEnd w:id="45"/>
    </w:p>
    <w:p w:rsidR="005D18E4" w:rsidRDefault="005D18E4" w:rsidP="00BB781A"/>
    <w:p w:rsidR="005D18E4" w:rsidRDefault="005D18E4" w:rsidP="00BB781A">
      <w:proofErr w:type="gramStart"/>
      <w:r>
        <w:t>ředitel :</w:t>
      </w:r>
      <w:r>
        <w:tab/>
      </w:r>
      <w:r>
        <w:tab/>
      </w:r>
      <w:r>
        <w:tab/>
      </w:r>
      <w:r w:rsidR="00CB1ECB">
        <w:t>Mgr.</w:t>
      </w:r>
      <w:proofErr w:type="gramEnd"/>
      <w:r w:rsidR="00CB1ECB">
        <w:t xml:space="preserve"> Tomáš Zeman</w:t>
      </w:r>
    </w:p>
    <w:p w:rsidR="005D18E4" w:rsidRDefault="005D18E4" w:rsidP="00BB781A">
      <w:r>
        <w:t xml:space="preserve">zástupci </w:t>
      </w:r>
      <w:proofErr w:type="gramStart"/>
      <w:r>
        <w:t>ředitele :</w:t>
      </w:r>
      <w:r>
        <w:tab/>
      </w:r>
      <w:r>
        <w:tab/>
      </w:r>
      <w:r w:rsidR="00CB1ECB">
        <w:t>Mgr.</w:t>
      </w:r>
      <w:proofErr w:type="gramEnd"/>
      <w:r w:rsidR="00CB1ECB">
        <w:t xml:space="preserve"> Helena Uhlířová</w:t>
      </w:r>
    </w:p>
    <w:p w:rsidR="005D18E4" w:rsidRDefault="005D18E4" w:rsidP="00BB781A">
      <w:proofErr w:type="gramStart"/>
      <w:r>
        <w:t xml:space="preserve">ekonomka : </w:t>
      </w:r>
      <w:r>
        <w:tab/>
      </w:r>
      <w:r>
        <w:tab/>
      </w:r>
      <w:r>
        <w:tab/>
      </w:r>
      <w:r w:rsidR="00CB1ECB">
        <w:t>Ing.</w:t>
      </w:r>
      <w:proofErr w:type="gramEnd"/>
      <w:r w:rsidR="00CB1ECB">
        <w:t xml:space="preserve"> Milada Hlávková </w:t>
      </w:r>
    </w:p>
    <w:p w:rsidR="005D18E4" w:rsidRDefault="005D18E4" w:rsidP="00BB781A">
      <w:proofErr w:type="gramStart"/>
      <w:r>
        <w:t>personalistka :</w:t>
      </w:r>
      <w:r>
        <w:tab/>
      </w:r>
      <w:r>
        <w:tab/>
        <w:t xml:space="preserve"> </w:t>
      </w:r>
      <w:r>
        <w:tab/>
      </w:r>
      <w:r w:rsidR="00CB1ECB">
        <w:t>Dana</w:t>
      </w:r>
      <w:proofErr w:type="gramEnd"/>
      <w:r w:rsidR="00CB1ECB">
        <w:t xml:space="preserve"> Kounková</w:t>
      </w:r>
    </w:p>
    <w:p w:rsidR="005D18E4" w:rsidRDefault="005D18E4" w:rsidP="00BB781A">
      <w:r>
        <w:t xml:space="preserve">vedoucí </w:t>
      </w:r>
      <w:proofErr w:type="gramStart"/>
      <w:r>
        <w:t xml:space="preserve">ŠJ : </w:t>
      </w:r>
      <w:r>
        <w:tab/>
      </w:r>
      <w:r>
        <w:tab/>
      </w:r>
      <w:r>
        <w:tab/>
      </w:r>
      <w:r w:rsidR="00CB1ECB">
        <w:t>Helena</w:t>
      </w:r>
      <w:proofErr w:type="gramEnd"/>
      <w:r w:rsidR="00CB1ECB">
        <w:t xml:space="preserve"> Sidimáková</w:t>
      </w:r>
    </w:p>
    <w:p w:rsidR="005D18E4" w:rsidRDefault="005D18E4" w:rsidP="00BB781A">
      <w:r>
        <w:t xml:space="preserve">vedoucí vychovatelka </w:t>
      </w:r>
      <w:proofErr w:type="gramStart"/>
      <w:r>
        <w:t>ŠD :</w:t>
      </w:r>
      <w:r>
        <w:tab/>
      </w:r>
      <w:r w:rsidR="00FE59EE">
        <w:t>Lenka</w:t>
      </w:r>
      <w:proofErr w:type="gramEnd"/>
      <w:r w:rsidR="00FE59EE">
        <w:t xml:space="preserve"> Kojzarová</w:t>
      </w:r>
    </w:p>
    <w:p w:rsidR="000E3B4F" w:rsidRDefault="00687C63" w:rsidP="00687C63">
      <w:pPr>
        <w:pStyle w:val="Nadpis3"/>
      </w:pPr>
      <w:r>
        <w:br w:type="page"/>
      </w:r>
      <w:bookmarkStart w:id="46" w:name="_Toc58307205"/>
      <w:bookmarkStart w:id="47" w:name="_Toc58307705"/>
      <w:bookmarkStart w:id="48" w:name="_Toc133730497"/>
      <w:bookmarkStart w:id="49" w:name="_Toc133730578"/>
      <w:bookmarkStart w:id="50" w:name="_Toc133731744"/>
      <w:bookmarkStart w:id="51" w:name="_Toc133731766"/>
      <w:bookmarkStart w:id="52" w:name="_Toc133731823"/>
      <w:bookmarkStart w:id="53" w:name="_Toc21441993"/>
      <w:r w:rsidR="00E45989">
        <w:lastRenderedPageBreak/>
        <w:t>6</w:t>
      </w:r>
      <w:r w:rsidR="000E3B4F">
        <w:t>. Postup při vyřizování stížností</w:t>
      </w:r>
      <w:bookmarkEnd w:id="46"/>
      <w:bookmarkEnd w:id="47"/>
      <w:bookmarkEnd w:id="48"/>
      <w:bookmarkEnd w:id="49"/>
      <w:bookmarkEnd w:id="50"/>
      <w:bookmarkEnd w:id="51"/>
      <w:bookmarkEnd w:id="52"/>
      <w:bookmarkEnd w:id="53"/>
    </w:p>
    <w:p w:rsidR="00FE59EE" w:rsidRDefault="00FE59EE" w:rsidP="00FE59EE">
      <w:pPr>
        <w:jc w:val="both"/>
      </w:pPr>
    </w:p>
    <w:p w:rsidR="000E3B4F" w:rsidRDefault="00A47C49" w:rsidP="00BB781A">
      <w:r>
        <w:t>Postup při vyřizování stížností se řídí ustanovením § 175 Správního řádu:</w:t>
      </w:r>
    </w:p>
    <w:p w:rsidR="00A47C49" w:rsidRDefault="00A47C49" w:rsidP="00BB781A"/>
    <w:p w:rsidR="00A47C49" w:rsidRDefault="00A47C49" w:rsidP="00A47C49">
      <w:r>
        <w:t>§ 175</w:t>
      </w:r>
    </w:p>
    <w:p w:rsidR="00912B39" w:rsidRPr="00912B39" w:rsidRDefault="00912B39" w:rsidP="009A2535">
      <w:bookmarkStart w:id="54" w:name="_Toc58307206"/>
      <w:bookmarkStart w:id="55" w:name="_Toc58307706"/>
      <w:bookmarkStart w:id="56" w:name="_Toc133730498"/>
      <w:bookmarkStart w:id="57" w:name="_Toc133730579"/>
      <w:bookmarkStart w:id="58" w:name="_Toc133731745"/>
      <w:bookmarkStart w:id="59" w:name="_Toc133731767"/>
      <w:bookmarkStart w:id="60" w:name="_Toc133731824"/>
      <w:r w:rsidRPr="00912B39">
        <w:t>Stížnosti</w:t>
      </w:r>
    </w:p>
    <w:p w:rsidR="00912B39" w:rsidRPr="00912B39" w:rsidRDefault="00912B39" w:rsidP="009A2535">
      <w:r w:rsidRPr="00912B39">
        <w:t>(1) Dotčené osoby mají právo obracet se na správní orgány se stížnostmi proti nevhodnému chování úředních osob nebo proti postupu správního orgánu, neposkytuje-li tento zákon jiný prostředek ochrany.</w:t>
      </w:r>
    </w:p>
    <w:p w:rsidR="00912B39" w:rsidRPr="00912B39" w:rsidRDefault="00912B39" w:rsidP="009A2535">
      <w:r w:rsidRPr="00912B39">
        <w:t>(2) Podání stížnosti nesmí být stěžovateli na újmu; odpovědnost za trestný čin nebo správní delikt není tímto ustanovením dotčena.</w:t>
      </w:r>
    </w:p>
    <w:p w:rsidR="00912B39" w:rsidRPr="00912B39" w:rsidRDefault="00912B39" w:rsidP="009A2535">
      <w:r w:rsidRPr="00912B39">
        <w:t>(3) Stížnost lze podat písemně nebo ústně; je-li podána ústně stížnost, kterou nelze ihned vyřídit, sepíše o ní správní orgán písemný záznam.</w:t>
      </w:r>
    </w:p>
    <w:p w:rsidR="00912B39" w:rsidRPr="00912B39" w:rsidRDefault="00912B39" w:rsidP="009A2535">
      <w:r w:rsidRPr="00912B39">
        <w:t>(4) Stížnost se podává u toho správního orgánu, který vede řízení. Tento správní orgán je povinen prošetřit skutečnosti ve stížnosti uvedené. Považuje-li to za vhodné, vyslechne stěžovatele, osoby, proti nimž stížnost směřuje, popřípadě další osoby, které mohou přispět k objasnění věci.</w:t>
      </w:r>
    </w:p>
    <w:p w:rsidR="00912B39" w:rsidRPr="00912B39" w:rsidRDefault="00912B39" w:rsidP="009A2535">
      <w:r w:rsidRPr="00912B39">
        <w:t>(5) Stížnost musí být vyřízena do 60 dnů ode dne jejího doručení správnímu orgánu příslušnému k jejímu vyřízení. O vyřízení stížnosti musí být stěžovatel v této lhůtě vyrozuměn. Stanovenou lhůtu lze překročit jen tehdy, nelze-li v jejím průběhu zajistit podklady potřebné pro vyřízení stížnosti.</w:t>
      </w:r>
    </w:p>
    <w:p w:rsidR="00912B39" w:rsidRPr="00912B39" w:rsidRDefault="00912B39" w:rsidP="009A2535">
      <w:r w:rsidRPr="00912B39">
        <w:t>(6) Byla-li stížnost shledána důvodnou nebo částečně důvodnou, je správní orgán povinen bezodkladně učinit nezbytná opatření k nápravě. O výsledku šetření a opatřeních přijatých k nápravě se učiní záznam do spisu; stěžovatel bude vyrozuměn jen tehdy, jestliže o to požádal.</w:t>
      </w:r>
    </w:p>
    <w:p w:rsidR="00912B39" w:rsidRDefault="00912B39" w:rsidP="009A2535">
      <w:r w:rsidRPr="00912B39">
        <w:t>(7) Má-li stěžovatel za to, že stížnost, kterou podal u příslušného správního orgánu, nebyla řádně vyřízena, může požádat nadřízený správní orgán, aby přešetřil způsob vyřízení stížnosti.</w:t>
      </w:r>
    </w:p>
    <w:p w:rsidR="009A2535" w:rsidRDefault="009A2535" w:rsidP="009A2535"/>
    <w:p w:rsidR="009A2535" w:rsidRDefault="009A2535" w:rsidP="009A2535">
      <w:pPr>
        <w:rPr>
          <w:b/>
          <w:bCs/>
        </w:rPr>
      </w:pPr>
    </w:p>
    <w:p w:rsidR="000E3B4F" w:rsidRDefault="00E45989" w:rsidP="00912B39">
      <w:pPr>
        <w:pStyle w:val="Nadpis3"/>
      </w:pPr>
      <w:bookmarkStart w:id="61" w:name="_Toc21441994"/>
      <w:r>
        <w:t>7</w:t>
      </w:r>
      <w:r w:rsidR="000E3B4F">
        <w:t>. Postup při vyřizování žádosti o poskytnutí informace</w:t>
      </w:r>
      <w:bookmarkEnd w:id="54"/>
      <w:bookmarkEnd w:id="55"/>
      <w:bookmarkEnd w:id="56"/>
      <w:bookmarkEnd w:id="57"/>
      <w:bookmarkEnd w:id="58"/>
      <w:bookmarkEnd w:id="59"/>
      <w:bookmarkEnd w:id="60"/>
      <w:bookmarkEnd w:id="61"/>
    </w:p>
    <w:p w:rsidR="000E3B4F" w:rsidRDefault="000E3B4F" w:rsidP="00BB781A"/>
    <w:p w:rsidR="000E3B4F" w:rsidRPr="00081A00" w:rsidRDefault="00081A00" w:rsidP="00BB781A">
      <w:pPr>
        <w:rPr>
          <w:i/>
        </w:rPr>
      </w:pPr>
      <w:r w:rsidRPr="00081A00">
        <w:rPr>
          <w:i/>
        </w:rPr>
        <w:t>Ústní žádost</w:t>
      </w:r>
    </w:p>
    <w:p w:rsidR="00081A00" w:rsidRDefault="00081A00" w:rsidP="00BB781A"/>
    <w:p w:rsidR="00081A00" w:rsidRDefault="00081A00" w:rsidP="00BB781A">
      <w:r>
        <w:t>Žádost lze vyřídit ústně jen se souhlasem žadatele. Pokud žadatel trvá na písemném vyřízení žádosti, bude vyzván, aby žádost podal písemně. Nadále bude s touto žádostí nakládáno jako s písemnou žádostí. Ústní žádosti se neevidují.</w:t>
      </w:r>
    </w:p>
    <w:p w:rsidR="00081A00" w:rsidRDefault="00081A00" w:rsidP="00BB781A"/>
    <w:p w:rsidR="00F239BE" w:rsidRPr="00081A00" w:rsidRDefault="00081A00" w:rsidP="00BB781A">
      <w:pPr>
        <w:rPr>
          <w:i/>
        </w:rPr>
      </w:pPr>
      <w:r w:rsidRPr="00081A00">
        <w:rPr>
          <w:i/>
        </w:rPr>
        <w:t>Písemná žádost</w:t>
      </w:r>
    </w:p>
    <w:p w:rsidR="00081A00" w:rsidRDefault="00081A00" w:rsidP="00BB781A"/>
    <w:p w:rsidR="00081A00" w:rsidRDefault="00081A00" w:rsidP="009F2F8E">
      <w:pPr>
        <w:numPr>
          <w:ilvl w:val="0"/>
          <w:numId w:val="3"/>
        </w:numPr>
        <w:spacing w:after="120"/>
        <w:ind w:left="714" w:hanging="357"/>
        <w:jc w:val="both"/>
      </w:pPr>
      <w:r>
        <w:t>Žádost o poskytnutí zveřejněné informace se vyřizuje poskytnutím údajů o zveřejnění.</w:t>
      </w:r>
    </w:p>
    <w:p w:rsidR="00081A00" w:rsidRDefault="00081A00" w:rsidP="009F2F8E">
      <w:pPr>
        <w:numPr>
          <w:ilvl w:val="0"/>
          <w:numId w:val="3"/>
        </w:numPr>
        <w:spacing w:after="120"/>
        <w:ind w:left="714" w:hanging="357"/>
        <w:jc w:val="both"/>
      </w:pPr>
      <w:r>
        <w:t>Pokud ze žádosti není zřejmé, že směřuje k povinné osobě, nebo kdo žádost podal, pověřený pracovník ji odloží. Taková žádost není podáním ve smyslu zákona a nepodléhá evidenci.</w:t>
      </w:r>
    </w:p>
    <w:p w:rsidR="00081A00" w:rsidRDefault="00081A00" w:rsidP="009F2F8E">
      <w:pPr>
        <w:numPr>
          <w:ilvl w:val="0"/>
          <w:numId w:val="3"/>
        </w:numPr>
        <w:spacing w:after="120"/>
        <w:ind w:left="714" w:hanging="357"/>
        <w:jc w:val="both"/>
      </w:pPr>
      <w:r>
        <w:t>Pokud je žádost nesrozumitelná, není zřejmé, jaká informace je požadována, nebo je žádost formulována příliš obecně, vyzve pověřený pracovník žadatele</w:t>
      </w:r>
      <w:r w:rsidRPr="00081A00">
        <w:t xml:space="preserve"> </w:t>
      </w:r>
      <w:r>
        <w:t>ve lhůtě 7 dnů od doručení, aby žádost upřesnil. Neučiní-li tak žadatel ve lhůtě 30 dnů</w:t>
      </w:r>
      <w:r w:rsidR="00912B39">
        <w:t xml:space="preserve"> </w:t>
      </w:r>
      <w:r>
        <w:t>ode dne doručení výzvy, bude rozhodnuto o odmítnutí žádosti,</w:t>
      </w:r>
    </w:p>
    <w:p w:rsidR="00081A00" w:rsidRDefault="009F2F8E" w:rsidP="009F2F8E">
      <w:pPr>
        <w:numPr>
          <w:ilvl w:val="0"/>
          <w:numId w:val="3"/>
        </w:numPr>
        <w:spacing w:after="120"/>
        <w:ind w:left="714" w:hanging="357"/>
        <w:jc w:val="both"/>
      </w:pPr>
      <w:r>
        <w:t>Pokud je požadovaná informace mimo kompetenci pověřené osoby, pověřený pracovník žádost odloží a uvědomí o tom žadatele.</w:t>
      </w:r>
    </w:p>
    <w:p w:rsidR="009F2F8E" w:rsidRDefault="009F2F8E" w:rsidP="009F2F8E">
      <w:pPr>
        <w:numPr>
          <w:ilvl w:val="0"/>
          <w:numId w:val="3"/>
        </w:numPr>
        <w:spacing w:after="120"/>
        <w:ind w:left="714" w:hanging="357"/>
        <w:jc w:val="both"/>
      </w:pPr>
      <w:r>
        <w:lastRenderedPageBreak/>
        <w:t>Pověřený pracovník poskytne žadateli informaci do 15 dnů ode dne doručení žádosti.</w:t>
      </w:r>
    </w:p>
    <w:p w:rsidR="009F2F8E" w:rsidRDefault="009F2F8E" w:rsidP="009F2F8E">
      <w:pPr>
        <w:numPr>
          <w:ilvl w:val="0"/>
          <w:numId w:val="3"/>
        </w:numPr>
        <w:spacing w:after="120"/>
        <w:ind w:left="714" w:hanging="357"/>
        <w:jc w:val="both"/>
      </w:pPr>
      <w:r>
        <w:t>Vyžaduje-li žádost vyhledání velkého objemu informací, konzultaci s orgány státní správy a samosprávy nebo konzultace mezi více součástmi povinného subjektu, může být lhůta prodloužena o dalších 10 dnů. Pověřený pracovník o prodloužení lhůty písemně uvědomí žadatele.</w:t>
      </w:r>
    </w:p>
    <w:p w:rsidR="009F2F8E" w:rsidRDefault="009F2F8E" w:rsidP="009F2F8E">
      <w:pPr>
        <w:numPr>
          <w:ilvl w:val="0"/>
          <w:numId w:val="3"/>
        </w:numPr>
        <w:spacing w:after="120"/>
        <w:ind w:left="714" w:hanging="357"/>
        <w:jc w:val="both"/>
      </w:pPr>
      <w:r>
        <w:t>Pokud povinná osoba nemůže vydat požadované informace (např. ochrana osobních údajů), vydá o tom rozhodnutí o odmítnutí nebo částečném odmítnutí žádosti.</w:t>
      </w:r>
    </w:p>
    <w:p w:rsidR="005E6D85" w:rsidRDefault="005E6D85" w:rsidP="009F2F8E">
      <w:pPr>
        <w:numPr>
          <w:ilvl w:val="0"/>
          <w:numId w:val="3"/>
        </w:numPr>
        <w:spacing w:after="120"/>
        <w:ind w:left="714" w:hanging="357"/>
        <w:jc w:val="both"/>
      </w:pPr>
      <w:r>
        <w:t>Proti rozhodnutí o odmítnutí informace je možno se odvolat do 15 dnů ode dne doručení rozhodnutí, a to ke Krajskému úřadu kraje Vysočina prostřednictvím ředitele školy.</w:t>
      </w:r>
    </w:p>
    <w:p w:rsidR="005E6D85" w:rsidRDefault="001B23A8" w:rsidP="009F2F8E">
      <w:pPr>
        <w:numPr>
          <w:ilvl w:val="0"/>
          <w:numId w:val="3"/>
        </w:numPr>
        <w:spacing w:after="120"/>
        <w:ind w:left="714" w:hanging="357"/>
        <w:jc w:val="both"/>
      </w:pPr>
      <w:r>
        <w:t xml:space="preserve">Rozhodnutí je správním rozhodnutím ve smyslu zákona č. </w:t>
      </w:r>
      <w:r w:rsidR="003E23FA">
        <w:t>500/2004</w:t>
      </w:r>
      <w:r>
        <w:t xml:space="preserve"> Sb. v platném znění (správní řád).</w:t>
      </w:r>
    </w:p>
    <w:p w:rsidR="009A2535" w:rsidRDefault="009A2535" w:rsidP="009A2535">
      <w:pPr>
        <w:spacing w:after="120"/>
        <w:jc w:val="both"/>
      </w:pPr>
    </w:p>
    <w:p w:rsidR="001B23A8" w:rsidRDefault="00E45989" w:rsidP="001B23A8">
      <w:pPr>
        <w:pStyle w:val="Nadpis3"/>
      </w:pPr>
      <w:bookmarkStart w:id="62" w:name="_Toc58307207"/>
      <w:bookmarkStart w:id="63" w:name="_Toc58307707"/>
      <w:bookmarkStart w:id="64" w:name="_Toc133730499"/>
      <w:bookmarkStart w:id="65" w:name="_Toc133730580"/>
      <w:bookmarkStart w:id="66" w:name="_Toc133731746"/>
      <w:bookmarkStart w:id="67" w:name="_Toc133731768"/>
      <w:bookmarkStart w:id="68" w:name="_Toc133731825"/>
      <w:bookmarkStart w:id="69" w:name="_Toc21441995"/>
      <w:r>
        <w:t>8</w:t>
      </w:r>
      <w:r w:rsidR="001B23A8">
        <w:t>. Přehled nejdůležitějších předpisů</w:t>
      </w:r>
      <w:bookmarkEnd w:id="62"/>
      <w:bookmarkEnd w:id="63"/>
      <w:bookmarkEnd w:id="64"/>
      <w:bookmarkEnd w:id="65"/>
      <w:bookmarkEnd w:id="66"/>
      <w:bookmarkEnd w:id="67"/>
      <w:bookmarkEnd w:id="68"/>
      <w:bookmarkEnd w:id="69"/>
    </w:p>
    <w:p w:rsidR="001B23A8" w:rsidRDefault="001B23A8" w:rsidP="001B23A8">
      <w:r>
        <w:t xml:space="preserve">kterými se ředitel ve své působnosti </w:t>
      </w:r>
      <w:proofErr w:type="gramStart"/>
      <w:r>
        <w:t>řídí :</w:t>
      </w:r>
      <w:proofErr w:type="gramEnd"/>
    </w:p>
    <w:p w:rsidR="001B23A8" w:rsidRDefault="001B23A8" w:rsidP="001B23A8"/>
    <w:p w:rsidR="001B23A8" w:rsidRDefault="001B23A8" w:rsidP="001B23A8">
      <w:pPr>
        <w:numPr>
          <w:ilvl w:val="0"/>
          <w:numId w:val="5"/>
        </w:numPr>
      </w:pPr>
      <w:r>
        <w:t xml:space="preserve">zákon č. </w:t>
      </w:r>
      <w:r w:rsidR="005E2743">
        <w:t>561</w:t>
      </w:r>
      <w:r>
        <w:t>/</w:t>
      </w:r>
      <w:r w:rsidR="005E2743">
        <w:t>200</w:t>
      </w:r>
      <w:r>
        <w:t xml:space="preserve">4 </w:t>
      </w:r>
      <w:proofErr w:type="gramStart"/>
      <w:r>
        <w:t>Sb. –  školský</w:t>
      </w:r>
      <w:proofErr w:type="gramEnd"/>
      <w:r>
        <w:t xml:space="preserve"> zákon</w:t>
      </w:r>
    </w:p>
    <w:p w:rsidR="005E2743" w:rsidRDefault="005E2743" w:rsidP="001B23A8">
      <w:pPr>
        <w:numPr>
          <w:ilvl w:val="0"/>
          <w:numId w:val="5"/>
        </w:numPr>
      </w:pPr>
      <w:r>
        <w:t>zákon č. 563/2004 Sb. o pedagogických pracovnících</w:t>
      </w:r>
    </w:p>
    <w:p w:rsidR="001B23A8" w:rsidRDefault="001B23A8" w:rsidP="001B23A8">
      <w:pPr>
        <w:numPr>
          <w:ilvl w:val="0"/>
          <w:numId w:val="5"/>
        </w:numPr>
      </w:pPr>
      <w:r>
        <w:t xml:space="preserve">zákon č. </w:t>
      </w:r>
      <w:r w:rsidR="00E45989">
        <w:t>500/2004</w:t>
      </w:r>
      <w:r>
        <w:t xml:space="preserve"> Sb. – správní řád</w:t>
      </w:r>
    </w:p>
    <w:p w:rsidR="0096716A" w:rsidRDefault="0096716A" w:rsidP="001B23A8">
      <w:pPr>
        <w:numPr>
          <w:ilvl w:val="0"/>
          <w:numId w:val="5"/>
        </w:numPr>
      </w:pPr>
      <w:r>
        <w:t xml:space="preserve">zákon č. </w:t>
      </w:r>
      <w:r w:rsidR="00912B39">
        <w:t>262/2006</w:t>
      </w:r>
      <w:r>
        <w:t xml:space="preserve"> Sb. – zákoník práce</w:t>
      </w:r>
    </w:p>
    <w:p w:rsidR="001B23A8" w:rsidRDefault="001B23A8" w:rsidP="001B23A8">
      <w:pPr>
        <w:numPr>
          <w:ilvl w:val="0"/>
          <w:numId w:val="5"/>
        </w:numPr>
      </w:pPr>
      <w:r>
        <w:t>zákon č. 128/2000 Sb. o obcích</w:t>
      </w:r>
    </w:p>
    <w:p w:rsidR="001B23A8" w:rsidRDefault="001B23A8" w:rsidP="001B23A8">
      <w:pPr>
        <w:numPr>
          <w:ilvl w:val="0"/>
          <w:numId w:val="5"/>
        </w:numPr>
      </w:pPr>
      <w:r>
        <w:t xml:space="preserve">zákon č. 250/2000 Sb. o </w:t>
      </w:r>
      <w:r w:rsidRPr="001B23A8">
        <w:t>rozpočtových pravidlech územních rozpočtů</w:t>
      </w:r>
    </w:p>
    <w:p w:rsidR="00AC534C" w:rsidRDefault="00AC534C" w:rsidP="001B23A8">
      <w:pPr>
        <w:numPr>
          <w:ilvl w:val="0"/>
          <w:numId w:val="5"/>
        </w:numPr>
      </w:pPr>
      <w:r>
        <w:t>zákon č. 106/1999 Sb. o poskytování informací</w:t>
      </w:r>
    </w:p>
    <w:p w:rsidR="00AC534C" w:rsidRDefault="00AC534C" w:rsidP="001B23A8">
      <w:pPr>
        <w:numPr>
          <w:ilvl w:val="0"/>
          <w:numId w:val="5"/>
        </w:numPr>
      </w:pPr>
      <w:r>
        <w:t>zákon č. 563/1991 Sb. o účetnictví</w:t>
      </w:r>
    </w:p>
    <w:p w:rsidR="00AC534C" w:rsidRDefault="00AC534C" w:rsidP="001B23A8">
      <w:pPr>
        <w:numPr>
          <w:ilvl w:val="0"/>
          <w:numId w:val="5"/>
        </w:numPr>
      </w:pPr>
      <w:r>
        <w:t xml:space="preserve">vyhláška č. </w:t>
      </w:r>
      <w:r w:rsidR="005E2743">
        <w:t>48/2005</w:t>
      </w:r>
      <w:r>
        <w:t xml:space="preserve"> Sb. o základní</w:t>
      </w:r>
      <w:r w:rsidR="005E2743">
        <w:t>m</w:t>
      </w:r>
      <w:r>
        <w:t xml:space="preserve"> </w:t>
      </w:r>
      <w:r w:rsidR="005E2743">
        <w:t>vzdělávání</w:t>
      </w:r>
    </w:p>
    <w:p w:rsidR="0096716A" w:rsidRDefault="00AC534C" w:rsidP="0096716A">
      <w:pPr>
        <w:numPr>
          <w:ilvl w:val="0"/>
          <w:numId w:val="5"/>
        </w:numPr>
      </w:pPr>
      <w:r>
        <w:t xml:space="preserve">vyhláška č. </w:t>
      </w:r>
      <w:r w:rsidR="00C40B0F">
        <w:t xml:space="preserve">74/2005 Sb. </w:t>
      </w:r>
      <w:r w:rsidR="0096716A">
        <w:t xml:space="preserve">o </w:t>
      </w:r>
      <w:r w:rsidR="00C40B0F">
        <w:t>zájmovém vzdělávání</w:t>
      </w:r>
    </w:p>
    <w:p w:rsidR="00C40B0F" w:rsidRDefault="00C40B0F" w:rsidP="0096716A">
      <w:pPr>
        <w:numPr>
          <w:ilvl w:val="0"/>
          <w:numId w:val="5"/>
        </w:numPr>
      </w:pPr>
      <w:r>
        <w:t xml:space="preserve">vyhláška č. </w:t>
      </w:r>
      <w:r w:rsidR="00912B39">
        <w:t>27</w:t>
      </w:r>
      <w:r>
        <w:t>/</w:t>
      </w:r>
      <w:r w:rsidR="00912B39">
        <w:t>2016</w:t>
      </w:r>
      <w:r>
        <w:t xml:space="preserve"> Sb. o vzdělávání žáků se speciálními vzdělávacími potřebami a žáků nadaných</w:t>
      </w:r>
    </w:p>
    <w:p w:rsidR="00C40B0F" w:rsidRPr="001B23A8" w:rsidRDefault="00C40B0F" w:rsidP="0096716A">
      <w:pPr>
        <w:numPr>
          <w:ilvl w:val="0"/>
          <w:numId w:val="5"/>
        </w:numPr>
      </w:pPr>
      <w:r>
        <w:t>vyhláška č. 72/2005 Sb. o poskytování poradenských služeb</w:t>
      </w:r>
    </w:p>
    <w:p w:rsidR="00AC534C" w:rsidRDefault="0096716A" w:rsidP="0096716A">
      <w:pPr>
        <w:numPr>
          <w:ilvl w:val="0"/>
          <w:numId w:val="5"/>
        </w:numPr>
      </w:pPr>
      <w:r>
        <w:t xml:space="preserve">vyhláška č. </w:t>
      </w:r>
      <w:r w:rsidR="005E2743">
        <w:t>107/2005</w:t>
      </w:r>
      <w:r>
        <w:t>Sb. o školním stravování</w:t>
      </w:r>
    </w:p>
    <w:p w:rsidR="0096716A" w:rsidRDefault="0096716A" w:rsidP="006551EA">
      <w:pPr>
        <w:numPr>
          <w:ilvl w:val="0"/>
          <w:numId w:val="5"/>
        </w:numPr>
      </w:pPr>
      <w:r>
        <w:t xml:space="preserve">vyhláška č. </w:t>
      </w:r>
      <w:r w:rsidR="005E2743">
        <w:t>16/2005 Sb.</w:t>
      </w:r>
      <w:r w:rsidRPr="0096716A">
        <w:t xml:space="preserve"> </w:t>
      </w:r>
      <w:r>
        <w:t xml:space="preserve">o organizaci školního roku </w:t>
      </w:r>
    </w:p>
    <w:p w:rsidR="005E2743" w:rsidRDefault="005E2743" w:rsidP="005E2743">
      <w:pPr>
        <w:ind w:left="360"/>
      </w:pPr>
    </w:p>
    <w:p w:rsidR="006551EA" w:rsidRDefault="006551EA" w:rsidP="006551EA">
      <w:pPr>
        <w:ind w:left="360"/>
      </w:pPr>
      <w:r>
        <w:t>Shora vyjmenované předpisy jsou myšleny vždy v aktuálně platném znění. Seznam není úplný. Aktuální seznam platných předpisů je uveden na webových stránkách Ministerstva školství, mládeže a tělovýchovy ČR (</w:t>
      </w:r>
      <w:hyperlink r:id="rId10" w:history="1">
        <w:r w:rsidRPr="00CD533E">
          <w:rPr>
            <w:rStyle w:val="Hypertextovodkaz"/>
          </w:rPr>
          <w:t>www.msmt.cz</w:t>
        </w:r>
      </w:hyperlink>
      <w:r>
        <w:t>).</w:t>
      </w:r>
    </w:p>
    <w:p w:rsidR="006551EA" w:rsidRDefault="003E23FA" w:rsidP="006551EA">
      <w:pPr>
        <w:pStyle w:val="Nadpis3"/>
      </w:pPr>
      <w:bookmarkStart w:id="70" w:name="_Toc58307208"/>
      <w:bookmarkStart w:id="71" w:name="_Toc58307708"/>
      <w:bookmarkStart w:id="72" w:name="_Toc133730500"/>
      <w:bookmarkStart w:id="73" w:name="_Toc133730581"/>
      <w:r>
        <w:br w:type="page"/>
      </w:r>
      <w:bookmarkStart w:id="74" w:name="_Toc133731747"/>
      <w:bookmarkStart w:id="75" w:name="_Toc133731769"/>
      <w:bookmarkStart w:id="76" w:name="_Toc133731826"/>
      <w:bookmarkStart w:id="77" w:name="_Toc21441996"/>
      <w:r w:rsidR="00E45989">
        <w:lastRenderedPageBreak/>
        <w:t>9</w:t>
      </w:r>
      <w:r w:rsidR="006551EA">
        <w:t>. Sazebník úhrad za poskytování informací</w:t>
      </w:r>
      <w:bookmarkEnd w:id="70"/>
      <w:bookmarkEnd w:id="71"/>
      <w:bookmarkEnd w:id="72"/>
      <w:bookmarkEnd w:id="73"/>
      <w:bookmarkEnd w:id="74"/>
      <w:bookmarkEnd w:id="75"/>
      <w:bookmarkEnd w:id="76"/>
      <w:bookmarkEnd w:id="77"/>
    </w:p>
    <w:p w:rsidR="00AC7D57" w:rsidRPr="00AC7D57" w:rsidRDefault="00AC7D57" w:rsidP="00AC7D57"/>
    <w:p w:rsidR="006551EA" w:rsidRDefault="00AC7D57" w:rsidP="00AC7D57">
      <w:r>
        <w:t>§ 17 zákona č. 106/1999:</w:t>
      </w:r>
    </w:p>
    <w:p w:rsidR="00AC7D57" w:rsidRDefault="00AC7D57" w:rsidP="00AC7D57"/>
    <w:p w:rsidR="00AC7D57" w:rsidRDefault="00AC7D57" w:rsidP="00AC7D57">
      <w:r>
        <w:t>Hrazení nákladů</w:t>
      </w:r>
    </w:p>
    <w:p w:rsidR="00AC7D57" w:rsidRDefault="00AC7D57" w:rsidP="00AC7D57">
      <w:pPr>
        <w:numPr>
          <w:ilvl w:val="0"/>
          <w:numId w:val="8"/>
        </w:numPr>
      </w:pPr>
      <w:r>
        <w:t>Povinné subjekty jsou v souvislosti s poskytováním informací oprávněny žádat úhradu ve výši, která nesmí přesáhnout náklady spojené s pořízením kopií, opatřením technických nosičů dat a s odesláním informací žadateli. Povinný subjekt může vyžádat i úhradu za mimořádně rozsáhlé vyhledání informací.</w:t>
      </w:r>
    </w:p>
    <w:p w:rsidR="00AC7D57" w:rsidRDefault="00AC7D57" w:rsidP="00AC7D57">
      <w:pPr>
        <w:ind w:left="720"/>
      </w:pPr>
    </w:p>
    <w:p w:rsidR="00AC7D57" w:rsidRDefault="00AC7D57" w:rsidP="00AC7D57">
      <w:r>
        <w:t xml:space="preserve">Konkrétně: </w:t>
      </w:r>
    </w:p>
    <w:p w:rsidR="006551EA" w:rsidRDefault="006551EA" w:rsidP="006551EA">
      <w:pPr>
        <w:numPr>
          <w:ilvl w:val="0"/>
          <w:numId w:val="6"/>
        </w:numPr>
      </w:pPr>
      <w:r>
        <w:t>Poskytnutí ústních informací je zdarma.</w:t>
      </w:r>
    </w:p>
    <w:p w:rsidR="006551EA" w:rsidRDefault="006551EA" w:rsidP="006551EA">
      <w:pPr>
        <w:numPr>
          <w:ilvl w:val="0"/>
          <w:numId w:val="6"/>
        </w:numPr>
      </w:pPr>
      <w:r>
        <w:t>Při písemném vyřizování žádosti o informace bude požadována úhrada za poštovné (doporučený dopis s doručenkou). Za pořízení kopií materiálů (výtisk tiskárnou, kopírování) se účtují 2 Kč za stránku formátu A4.</w:t>
      </w:r>
    </w:p>
    <w:p w:rsidR="006551EA" w:rsidRDefault="006551EA" w:rsidP="006551EA">
      <w:pPr>
        <w:numPr>
          <w:ilvl w:val="0"/>
          <w:numId w:val="6"/>
        </w:numPr>
      </w:pPr>
      <w:r>
        <w:t>Bude-li informace poskytnuta na jiném nosiči dat (disketa, CD-ROM) účtuje se i cena tohoto nosiče.</w:t>
      </w:r>
    </w:p>
    <w:p w:rsidR="006551EA" w:rsidRDefault="006551EA" w:rsidP="006551EA">
      <w:pPr>
        <w:numPr>
          <w:ilvl w:val="0"/>
          <w:numId w:val="6"/>
        </w:numPr>
      </w:pPr>
      <w:r>
        <w:t>Vyžaduje-li si vyhledání informací rozsáhlejší práci mimo běžnou agendu školy</w:t>
      </w:r>
      <w:r w:rsidR="00735C1A">
        <w:t xml:space="preserve">, bude účtována navíc ztráta času ve výši </w:t>
      </w:r>
      <w:r w:rsidR="00E45989">
        <w:t>2</w:t>
      </w:r>
      <w:r w:rsidR="00735C1A">
        <w:t>00 Kč za každou započatou hodinu potřebnou k shromáždění požadovaných informací.</w:t>
      </w:r>
    </w:p>
    <w:p w:rsidR="009A2535" w:rsidRDefault="009A2535" w:rsidP="009A2535"/>
    <w:p w:rsidR="009A2535" w:rsidRDefault="009A2535" w:rsidP="009A2535"/>
    <w:p w:rsidR="009A2535" w:rsidRDefault="009A2535" w:rsidP="00160D8B">
      <w:pPr>
        <w:pStyle w:val="Nadpis3"/>
        <w:numPr>
          <w:ilvl w:val="0"/>
          <w:numId w:val="3"/>
        </w:numPr>
        <w:tabs>
          <w:tab w:val="clear" w:pos="720"/>
        </w:tabs>
        <w:ind w:left="426" w:hanging="426"/>
      </w:pPr>
      <w:bookmarkStart w:id="78" w:name="_Toc21441997"/>
      <w:r w:rsidRPr="003F1B25">
        <w:t>Zpracování</w:t>
      </w:r>
      <w:r>
        <w:t xml:space="preserve"> a zveřejnění výroční zprávy v oblasti poskytování informací</w:t>
      </w:r>
      <w:bookmarkEnd w:id="78"/>
    </w:p>
    <w:p w:rsidR="009A2535" w:rsidRDefault="009A2535" w:rsidP="009A2535">
      <w:r>
        <w:t>Výroční zpráva o činnosti za uplynulý rok v oblasti informací poskytovaných školou bude k nahlédnutí u ředitele školy od 1. 3. následujícího roku.</w:t>
      </w:r>
    </w:p>
    <w:p w:rsidR="009A2535" w:rsidRDefault="009A2535" w:rsidP="009A2535"/>
    <w:p w:rsidR="009A2535" w:rsidRPr="009A2535" w:rsidRDefault="009A2535" w:rsidP="009A2535"/>
    <w:p w:rsidR="00E45989" w:rsidRDefault="00E45989" w:rsidP="00160D8B">
      <w:pPr>
        <w:pStyle w:val="Nadpis3"/>
        <w:numPr>
          <w:ilvl w:val="0"/>
          <w:numId w:val="3"/>
        </w:numPr>
        <w:tabs>
          <w:tab w:val="clear" w:pos="720"/>
        </w:tabs>
        <w:ind w:left="426" w:hanging="426"/>
      </w:pPr>
      <w:bookmarkStart w:id="79" w:name="_Toc133730501"/>
      <w:bookmarkStart w:id="80" w:name="_Toc133730582"/>
      <w:bookmarkStart w:id="81" w:name="_Toc133731748"/>
      <w:bookmarkStart w:id="82" w:name="_Toc133731770"/>
      <w:bookmarkStart w:id="83" w:name="_Toc133731827"/>
      <w:bookmarkStart w:id="84" w:name="_Toc21441998"/>
      <w:r>
        <w:t>Doplňující informace</w:t>
      </w:r>
      <w:bookmarkEnd w:id="79"/>
      <w:bookmarkEnd w:id="80"/>
      <w:bookmarkEnd w:id="81"/>
      <w:bookmarkEnd w:id="82"/>
      <w:bookmarkEnd w:id="83"/>
      <w:bookmarkEnd w:id="84"/>
    </w:p>
    <w:p w:rsidR="00AC7D57" w:rsidRPr="00AC7D57" w:rsidRDefault="00AC7D57" w:rsidP="00AC7D57"/>
    <w:p w:rsidR="00E45989" w:rsidRDefault="00E45989" w:rsidP="00E45989">
      <w:r>
        <w:t>Zřizovatel školy: Statutární město Jihlava</w:t>
      </w:r>
      <w:r w:rsidR="00B601FA">
        <w:t>, Masarykovo nám. 1, 586 28 Jihlava</w:t>
      </w:r>
    </w:p>
    <w:p w:rsidR="00B601FA" w:rsidRDefault="00B601FA" w:rsidP="00E45989">
      <w:r>
        <w:t xml:space="preserve">Odvolací orgán správního řízení: </w:t>
      </w:r>
      <w:smartTag w:uri="urn:schemas-microsoft-com:office:smarttags" w:element="PersonName">
        <w:r>
          <w:t>Krajský úřad</w:t>
        </w:r>
      </w:smartTag>
      <w:r>
        <w:t xml:space="preserve"> kraje Vysočina, Žižkova 57, Jihlava</w:t>
      </w:r>
    </w:p>
    <w:p w:rsidR="00B601FA" w:rsidRDefault="00B601FA" w:rsidP="00E45989">
      <w:r>
        <w:t xml:space="preserve">webové stránky školy: </w:t>
      </w:r>
      <w:hyperlink r:id="rId11" w:history="1">
        <w:r w:rsidRPr="00DB3EFC">
          <w:rPr>
            <w:rStyle w:val="Hypertextovodkaz"/>
          </w:rPr>
          <w:t>www.zskol.ji.cz</w:t>
        </w:r>
      </w:hyperlink>
    </w:p>
    <w:p w:rsidR="00B601FA" w:rsidRPr="00E45989" w:rsidRDefault="00B601FA" w:rsidP="00E45989"/>
    <w:sectPr w:rsidR="00B601FA" w:rsidRPr="00E45989" w:rsidSect="009A2535">
      <w:footerReference w:type="even" r:id="rId12"/>
      <w:footerReference w:type="default" r:id="rId13"/>
      <w:pgSz w:w="11906" w:h="16838"/>
      <w:pgMar w:top="1276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5AEF" w:rsidRDefault="00DB5AEF">
      <w:r>
        <w:separator/>
      </w:r>
    </w:p>
  </w:endnote>
  <w:endnote w:type="continuationSeparator" w:id="0">
    <w:p w:rsidR="00DB5AEF" w:rsidRDefault="00DB5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5AEF" w:rsidRDefault="00DB5AEF" w:rsidP="009D020C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DB5AEF" w:rsidRDefault="00DB5AEF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5AEF" w:rsidRDefault="00DB5AEF" w:rsidP="009D020C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DE4EB0">
      <w:rPr>
        <w:rStyle w:val="slostrnky"/>
        <w:noProof/>
      </w:rPr>
      <w:t>4</w:t>
    </w:r>
    <w:r>
      <w:rPr>
        <w:rStyle w:val="slostrnky"/>
      </w:rPr>
      <w:fldChar w:fldCharType="end"/>
    </w:r>
  </w:p>
  <w:p w:rsidR="00DB5AEF" w:rsidRDefault="00DB5AE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5AEF" w:rsidRDefault="00DB5AEF">
      <w:r>
        <w:separator/>
      </w:r>
    </w:p>
  </w:footnote>
  <w:footnote w:type="continuationSeparator" w:id="0">
    <w:p w:rsidR="00DB5AEF" w:rsidRDefault="00DB5A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D702B0"/>
    <w:multiLevelType w:val="hybridMultilevel"/>
    <w:tmpl w:val="9A1EE98E"/>
    <w:lvl w:ilvl="0" w:tplc="040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2E70A79"/>
    <w:multiLevelType w:val="hybridMultilevel"/>
    <w:tmpl w:val="D63EB79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97D316D"/>
    <w:multiLevelType w:val="hybridMultilevel"/>
    <w:tmpl w:val="7CCE8A4C"/>
    <w:lvl w:ilvl="0" w:tplc="A03CC58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4626E4"/>
    <w:multiLevelType w:val="hybridMultilevel"/>
    <w:tmpl w:val="37A07B1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BCC036F"/>
    <w:multiLevelType w:val="hybridMultilevel"/>
    <w:tmpl w:val="B20C2C10"/>
    <w:lvl w:ilvl="0" w:tplc="F634B8BC"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5" w15:restartNumberingAfterBreak="0">
    <w:nsid w:val="5A8274A6"/>
    <w:multiLevelType w:val="hybridMultilevel"/>
    <w:tmpl w:val="ACA0E71E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3A58E9"/>
    <w:multiLevelType w:val="hybridMultilevel"/>
    <w:tmpl w:val="3B84981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3A1DD4"/>
    <w:multiLevelType w:val="hybridMultilevel"/>
    <w:tmpl w:val="137CE550"/>
    <w:lvl w:ilvl="0" w:tplc="62B0742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3"/>
  </w:num>
  <w:num w:numId="5">
    <w:abstractNumId w:val="7"/>
  </w:num>
  <w:num w:numId="6">
    <w:abstractNumId w:val="0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0D5"/>
    <w:rsid w:val="00067FE8"/>
    <w:rsid w:val="00081A00"/>
    <w:rsid w:val="000C4241"/>
    <w:rsid w:val="000E3B4F"/>
    <w:rsid w:val="00112E25"/>
    <w:rsid w:val="001245CA"/>
    <w:rsid w:val="00160D8B"/>
    <w:rsid w:val="001B23A8"/>
    <w:rsid w:val="001D665A"/>
    <w:rsid w:val="002F56DD"/>
    <w:rsid w:val="00351B57"/>
    <w:rsid w:val="003900D5"/>
    <w:rsid w:val="003964E6"/>
    <w:rsid w:val="003E23FA"/>
    <w:rsid w:val="003E5EE8"/>
    <w:rsid w:val="003F1B25"/>
    <w:rsid w:val="003F1FCA"/>
    <w:rsid w:val="003F5C47"/>
    <w:rsid w:val="004323E7"/>
    <w:rsid w:val="004510DF"/>
    <w:rsid w:val="004A7D7B"/>
    <w:rsid w:val="0050247D"/>
    <w:rsid w:val="005A0DD1"/>
    <w:rsid w:val="005B7825"/>
    <w:rsid w:val="005D18E4"/>
    <w:rsid w:val="005E2743"/>
    <w:rsid w:val="005E6D85"/>
    <w:rsid w:val="006018B6"/>
    <w:rsid w:val="006551EA"/>
    <w:rsid w:val="00687C63"/>
    <w:rsid w:val="006B2881"/>
    <w:rsid w:val="00735C1A"/>
    <w:rsid w:val="00844C7D"/>
    <w:rsid w:val="00863F5C"/>
    <w:rsid w:val="00912B39"/>
    <w:rsid w:val="00947F51"/>
    <w:rsid w:val="0096716A"/>
    <w:rsid w:val="009A2535"/>
    <w:rsid w:val="009D020C"/>
    <w:rsid w:val="009F2F8E"/>
    <w:rsid w:val="00A47C49"/>
    <w:rsid w:val="00AA0706"/>
    <w:rsid w:val="00AC534C"/>
    <w:rsid w:val="00AC7D57"/>
    <w:rsid w:val="00B079F8"/>
    <w:rsid w:val="00B331C1"/>
    <w:rsid w:val="00B601FA"/>
    <w:rsid w:val="00B87DA7"/>
    <w:rsid w:val="00BB781A"/>
    <w:rsid w:val="00C142A4"/>
    <w:rsid w:val="00C40B0F"/>
    <w:rsid w:val="00CB17F2"/>
    <w:rsid w:val="00CB1ECB"/>
    <w:rsid w:val="00D87F42"/>
    <w:rsid w:val="00DB5AEF"/>
    <w:rsid w:val="00DE4EB0"/>
    <w:rsid w:val="00DF1C64"/>
    <w:rsid w:val="00E339FD"/>
    <w:rsid w:val="00E45989"/>
    <w:rsid w:val="00E54750"/>
    <w:rsid w:val="00F239BE"/>
    <w:rsid w:val="00F748FB"/>
    <w:rsid w:val="00FD123D"/>
    <w:rsid w:val="00FE5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78559B8D"/>
  <w15:chartTrackingRefBased/>
  <w15:docId w15:val="{E450DCE1-78FC-438B-8AE0-09AB524FB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rsid w:val="00B331C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4510D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qFormat/>
    <w:rsid w:val="00947F5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rsid w:val="006551EA"/>
    <w:rPr>
      <w:color w:val="0000FF"/>
      <w:u w:val="single"/>
    </w:rPr>
  </w:style>
  <w:style w:type="paragraph" w:styleId="Obsah2">
    <w:name w:val="toc 2"/>
    <w:basedOn w:val="Normln"/>
    <w:next w:val="Normln"/>
    <w:autoRedefine/>
    <w:semiHidden/>
    <w:rsid w:val="004510DF"/>
    <w:pPr>
      <w:ind w:left="240"/>
    </w:pPr>
  </w:style>
  <w:style w:type="paragraph" w:styleId="Obsah3">
    <w:name w:val="toc 3"/>
    <w:basedOn w:val="Normln"/>
    <w:next w:val="Normln"/>
    <w:autoRedefine/>
    <w:uiPriority w:val="39"/>
    <w:rsid w:val="004510DF"/>
    <w:pPr>
      <w:ind w:left="480"/>
    </w:pPr>
  </w:style>
  <w:style w:type="paragraph" w:styleId="Obsah1">
    <w:name w:val="toc 1"/>
    <w:basedOn w:val="Normln"/>
    <w:next w:val="Normln"/>
    <w:autoRedefine/>
    <w:semiHidden/>
    <w:rsid w:val="004510DF"/>
  </w:style>
  <w:style w:type="paragraph" w:styleId="Zpat">
    <w:name w:val="footer"/>
    <w:basedOn w:val="Normln"/>
    <w:rsid w:val="009D020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9D02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04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0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9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2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0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skol.ji.cz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msmt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eman@zskol.ji.cz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4EBE8E-00AE-4065-9C92-59AB27697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1922</Words>
  <Characters>11858</Characters>
  <Application>Microsoft Office Word</Application>
  <DocSecurity>0</DocSecurity>
  <Lines>98</Lines>
  <Paragraphs>27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Realizace zákona č</vt:lpstr>
    </vt:vector>
  </TitlesOfParts>
  <Company>ZŠ Jihlava, Kollárova 30</Company>
  <LinksUpToDate>false</LinksUpToDate>
  <CharactersWithSpaces>13753</CharactersWithSpaces>
  <SharedDoc>false</SharedDoc>
  <HLinks>
    <vt:vector size="78" baseType="variant">
      <vt:variant>
        <vt:i4>6815848</vt:i4>
      </vt:variant>
      <vt:variant>
        <vt:i4>72</vt:i4>
      </vt:variant>
      <vt:variant>
        <vt:i4>0</vt:i4>
      </vt:variant>
      <vt:variant>
        <vt:i4>5</vt:i4>
      </vt:variant>
      <vt:variant>
        <vt:lpwstr>http://www.zskol.ji.cz/</vt:lpwstr>
      </vt:variant>
      <vt:variant>
        <vt:lpwstr/>
      </vt:variant>
      <vt:variant>
        <vt:i4>8323124</vt:i4>
      </vt:variant>
      <vt:variant>
        <vt:i4>69</vt:i4>
      </vt:variant>
      <vt:variant>
        <vt:i4>0</vt:i4>
      </vt:variant>
      <vt:variant>
        <vt:i4>5</vt:i4>
      </vt:variant>
      <vt:variant>
        <vt:lpwstr>http://www.msmt.cz/</vt:lpwstr>
      </vt:variant>
      <vt:variant>
        <vt:lpwstr/>
      </vt:variant>
      <vt:variant>
        <vt:i4>1048632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_Toc133731924</vt:lpwstr>
      </vt:variant>
      <vt:variant>
        <vt:i4>1048632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_Toc133731923</vt:lpwstr>
      </vt:variant>
      <vt:variant>
        <vt:i4>1048632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_Toc133731922</vt:lpwstr>
      </vt:variant>
      <vt:variant>
        <vt:i4>1048632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_Toc133731921</vt:lpwstr>
      </vt:variant>
      <vt:variant>
        <vt:i4>1048632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_Toc133731920</vt:lpwstr>
      </vt:variant>
      <vt:variant>
        <vt:i4>1245240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_Toc133731919</vt:lpwstr>
      </vt:variant>
      <vt:variant>
        <vt:i4>1245240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_Toc133731918</vt:lpwstr>
      </vt:variant>
      <vt:variant>
        <vt:i4>1245240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_Toc133731917</vt:lpwstr>
      </vt:variant>
      <vt:variant>
        <vt:i4>1245240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_Toc133731916</vt:lpwstr>
      </vt:variant>
      <vt:variant>
        <vt:i4>1245240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_Toc133731915</vt:lpwstr>
      </vt:variant>
      <vt:variant>
        <vt:i4>5177389</vt:i4>
      </vt:variant>
      <vt:variant>
        <vt:i4>3</vt:i4>
      </vt:variant>
      <vt:variant>
        <vt:i4>0</vt:i4>
      </vt:variant>
      <vt:variant>
        <vt:i4>5</vt:i4>
      </vt:variant>
      <vt:variant>
        <vt:lpwstr>mailto:rchloupek@zskol.ji.cz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Realizace zákona č</dc:title>
  <dc:subject/>
  <dc:creator>zeman@zskol.ji.cz</dc:creator>
  <cp:keywords/>
  <dc:description/>
  <cp:lastModifiedBy>Zeman Tomáš</cp:lastModifiedBy>
  <cp:revision>4</cp:revision>
  <cp:lastPrinted>2006-04-25T10:37:00Z</cp:lastPrinted>
  <dcterms:created xsi:type="dcterms:W3CDTF">2019-10-08T13:48:00Z</dcterms:created>
  <dcterms:modified xsi:type="dcterms:W3CDTF">2019-10-08T13:55:00Z</dcterms:modified>
</cp:coreProperties>
</file>